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15CA" w:rsidRDefault="00B415CA" w:rsidP="006F3AF8">
      <w:pPr>
        <w:rPr>
          <w:b/>
          <w:sz w:val="28"/>
        </w:rPr>
      </w:pPr>
    </w:p>
    <w:p w:rsidR="00B415CA" w:rsidRDefault="00B415CA" w:rsidP="006F3AF8">
      <w:pPr>
        <w:rPr>
          <w:b/>
          <w:sz w:val="28"/>
        </w:rPr>
      </w:pPr>
    </w:p>
    <w:p w:rsidR="00B415CA" w:rsidRDefault="00B415CA" w:rsidP="006F3AF8">
      <w:pPr>
        <w:rPr>
          <w:b/>
          <w:sz w:val="28"/>
        </w:rPr>
      </w:pPr>
    </w:p>
    <w:p w:rsidR="00B415CA" w:rsidRDefault="00B415CA" w:rsidP="006F3AF8">
      <w:pPr>
        <w:rPr>
          <w:b/>
          <w:sz w:val="28"/>
        </w:rPr>
      </w:pPr>
    </w:p>
    <w:p w:rsidR="00B415CA" w:rsidRDefault="00B415CA" w:rsidP="006F3AF8">
      <w:pPr>
        <w:rPr>
          <w:b/>
          <w:sz w:val="28"/>
        </w:rPr>
      </w:pPr>
    </w:p>
    <w:p w:rsidR="00B415CA" w:rsidRDefault="00B415CA" w:rsidP="006F3AF8">
      <w:pPr>
        <w:rPr>
          <w:b/>
          <w:sz w:val="28"/>
        </w:rPr>
      </w:pPr>
    </w:p>
    <w:p w:rsidR="00B415CA" w:rsidRDefault="00B415CA" w:rsidP="006F3AF8">
      <w:pPr>
        <w:rPr>
          <w:b/>
          <w:sz w:val="28"/>
        </w:rPr>
      </w:pPr>
    </w:p>
    <w:p w:rsidR="00B415CA" w:rsidRDefault="00B415CA" w:rsidP="006F3AF8">
      <w:pPr>
        <w:rPr>
          <w:b/>
          <w:sz w:val="28"/>
        </w:rPr>
      </w:pPr>
    </w:p>
    <w:p w:rsidR="00B415CA" w:rsidRDefault="00B415CA" w:rsidP="006F3AF8">
      <w:pPr>
        <w:rPr>
          <w:b/>
          <w:sz w:val="28"/>
        </w:rPr>
      </w:pPr>
    </w:p>
    <w:p w:rsidR="00B415CA" w:rsidRDefault="00B415CA" w:rsidP="006F3AF8">
      <w:pPr>
        <w:rPr>
          <w:b/>
          <w:sz w:val="28"/>
        </w:rPr>
      </w:pPr>
    </w:p>
    <w:p w:rsidR="00B415CA" w:rsidRDefault="00B415CA" w:rsidP="006F3AF8">
      <w:pPr>
        <w:rPr>
          <w:b/>
          <w:sz w:val="28"/>
        </w:rPr>
      </w:pPr>
    </w:p>
    <w:p w:rsidR="00B415CA" w:rsidRDefault="00B415CA" w:rsidP="006F3AF8">
      <w:pPr>
        <w:rPr>
          <w:b/>
          <w:sz w:val="28"/>
        </w:rPr>
      </w:pPr>
    </w:p>
    <w:p w:rsidR="00B415CA" w:rsidRDefault="00B415CA" w:rsidP="006F3AF8">
      <w:pPr>
        <w:rPr>
          <w:b/>
          <w:sz w:val="28"/>
        </w:rPr>
      </w:pPr>
    </w:p>
    <w:p w:rsidR="00B415CA" w:rsidRDefault="00B415CA" w:rsidP="006F3AF8">
      <w:pPr>
        <w:rPr>
          <w:b/>
          <w:sz w:val="28"/>
        </w:rPr>
      </w:pPr>
    </w:p>
    <w:p w:rsidR="00B415CA" w:rsidRDefault="00B415CA" w:rsidP="006F3AF8">
      <w:pPr>
        <w:rPr>
          <w:b/>
          <w:sz w:val="28"/>
        </w:rPr>
      </w:pPr>
    </w:p>
    <w:p w:rsidR="00B415CA" w:rsidRDefault="00B415CA" w:rsidP="006F3AF8">
      <w:pPr>
        <w:rPr>
          <w:b/>
          <w:sz w:val="28"/>
        </w:rPr>
      </w:pPr>
    </w:p>
    <w:p w:rsidR="00B415CA" w:rsidRDefault="00B415CA" w:rsidP="006F3AF8">
      <w:pPr>
        <w:rPr>
          <w:b/>
          <w:sz w:val="28"/>
        </w:rPr>
      </w:pPr>
    </w:p>
    <w:p w:rsidR="00B415CA" w:rsidRDefault="00B415CA" w:rsidP="006F3AF8">
      <w:pPr>
        <w:rPr>
          <w:b/>
          <w:sz w:val="28"/>
        </w:rPr>
      </w:pPr>
    </w:p>
    <w:p w:rsidR="00B415CA" w:rsidRDefault="00B415CA" w:rsidP="006F3AF8">
      <w:pPr>
        <w:rPr>
          <w:b/>
          <w:sz w:val="28"/>
        </w:rPr>
      </w:pPr>
    </w:p>
    <w:p w:rsidR="00B415CA" w:rsidRDefault="00B415CA" w:rsidP="006F3AF8">
      <w:pPr>
        <w:rPr>
          <w:b/>
          <w:sz w:val="28"/>
        </w:rPr>
      </w:pPr>
    </w:p>
    <w:p w:rsidR="00B415CA" w:rsidRDefault="00B415CA" w:rsidP="006F3AF8">
      <w:pPr>
        <w:rPr>
          <w:b/>
          <w:sz w:val="28"/>
        </w:rPr>
      </w:pPr>
    </w:p>
    <w:p w:rsidR="00B415CA" w:rsidRDefault="00B415CA" w:rsidP="006F3AF8">
      <w:pPr>
        <w:rPr>
          <w:b/>
          <w:sz w:val="28"/>
        </w:rPr>
      </w:pPr>
    </w:p>
    <w:p w:rsidR="00B415CA" w:rsidRDefault="00B415CA" w:rsidP="006F3AF8">
      <w:pPr>
        <w:rPr>
          <w:b/>
          <w:sz w:val="28"/>
        </w:rPr>
      </w:pPr>
    </w:p>
    <w:p w:rsidR="00B415CA" w:rsidRDefault="00B415CA" w:rsidP="006F3AF8">
      <w:pPr>
        <w:rPr>
          <w:b/>
          <w:sz w:val="28"/>
        </w:rPr>
      </w:pPr>
    </w:p>
    <w:p w:rsidR="00B415CA" w:rsidRDefault="00B415CA" w:rsidP="006F3AF8">
      <w:pPr>
        <w:rPr>
          <w:b/>
          <w:sz w:val="28"/>
        </w:rPr>
      </w:pPr>
    </w:p>
    <w:p w:rsidR="00B415CA" w:rsidRDefault="00B415CA" w:rsidP="006F3AF8">
      <w:pPr>
        <w:rPr>
          <w:b/>
          <w:sz w:val="28"/>
        </w:rPr>
      </w:pPr>
    </w:p>
    <w:p w:rsidR="00B415CA" w:rsidRDefault="00B415CA" w:rsidP="006F3AF8">
      <w:pPr>
        <w:rPr>
          <w:b/>
          <w:sz w:val="28"/>
        </w:rPr>
      </w:pPr>
    </w:p>
    <w:p w:rsidR="00B415CA" w:rsidRDefault="00B415CA" w:rsidP="006F3AF8">
      <w:pPr>
        <w:rPr>
          <w:b/>
          <w:sz w:val="28"/>
        </w:rPr>
      </w:pPr>
    </w:p>
    <w:p w:rsidR="00B415CA" w:rsidRDefault="00B415CA" w:rsidP="006F3AF8">
      <w:pPr>
        <w:rPr>
          <w:b/>
          <w:sz w:val="28"/>
        </w:rPr>
      </w:pPr>
    </w:p>
    <w:p w:rsidR="00B415CA" w:rsidRDefault="00B415CA" w:rsidP="006F3AF8">
      <w:pPr>
        <w:rPr>
          <w:b/>
          <w:sz w:val="28"/>
        </w:rPr>
      </w:pPr>
    </w:p>
    <w:p w:rsidR="00B415CA" w:rsidRDefault="00B415CA" w:rsidP="006F3AF8">
      <w:pPr>
        <w:rPr>
          <w:b/>
          <w:sz w:val="28"/>
        </w:rPr>
      </w:pPr>
    </w:p>
    <w:p w:rsidR="00B415CA" w:rsidRDefault="00B415CA" w:rsidP="006F3AF8">
      <w:pPr>
        <w:rPr>
          <w:b/>
          <w:sz w:val="28"/>
        </w:rPr>
      </w:pPr>
    </w:p>
    <w:p w:rsidR="00B415CA" w:rsidRDefault="00B415CA" w:rsidP="006F3AF8">
      <w:pPr>
        <w:rPr>
          <w:b/>
          <w:sz w:val="28"/>
        </w:rPr>
      </w:pPr>
    </w:p>
    <w:p w:rsidR="00B415CA" w:rsidRDefault="00B415CA" w:rsidP="006F3AF8">
      <w:pPr>
        <w:rPr>
          <w:b/>
          <w:sz w:val="28"/>
        </w:rPr>
      </w:pPr>
    </w:p>
    <w:p w:rsidR="00B415CA" w:rsidRDefault="00B415CA" w:rsidP="006F3AF8">
      <w:pPr>
        <w:rPr>
          <w:b/>
          <w:sz w:val="28"/>
        </w:rPr>
      </w:pPr>
    </w:p>
    <w:p w:rsidR="00B415CA" w:rsidRDefault="00B415CA" w:rsidP="006F3AF8">
      <w:pPr>
        <w:rPr>
          <w:b/>
          <w:sz w:val="28"/>
        </w:rPr>
      </w:pPr>
    </w:p>
    <w:p w:rsidR="00B415CA" w:rsidRDefault="00B415CA" w:rsidP="006F3AF8">
      <w:pPr>
        <w:rPr>
          <w:b/>
          <w:sz w:val="28"/>
        </w:rPr>
      </w:pPr>
    </w:p>
    <w:p w:rsidR="00B415CA" w:rsidRDefault="00B415CA" w:rsidP="006F3AF8">
      <w:pPr>
        <w:rPr>
          <w:b/>
          <w:sz w:val="28"/>
        </w:rPr>
      </w:pPr>
    </w:p>
    <w:p w:rsidR="00B415CA" w:rsidRDefault="00B415CA" w:rsidP="006F3AF8">
      <w:pPr>
        <w:rPr>
          <w:b/>
          <w:sz w:val="28"/>
        </w:rPr>
      </w:pPr>
    </w:p>
    <w:p w:rsidR="00B415CA" w:rsidRDefault="00B415CA" w:rsidP="006F3AF8">
      <w:pPr>
        <w:rPr>
          <w:b/>
          <w:sz w:val="28"/>
        </w:rPr>
      </w:pPr>
    </w:p>
    <w:p w:rsidR="00181073" w:rsidRPr="00181073" w:rsidRDefault="00181073" w:rsidP="006F3AF8">
      <w:pPr>
        <w:rPr>
          <w:b/>
          <w:sz w:val="32"/>
        </w:rPr>
      </w:pPr>
    </w:p>
    <w:p w:rsidR="006F3AF8" w:rsidRPr="00181073" w:rsidRDefault="006F3AF8" w:rsidP="006F3AF8">
      <w:pPr>
        <w:rPr>
          <w:b/>
          <w:sz w:val="36"/>
        </w:rPr>
      </w:pPr>
      <w:r w:rsidRPr="00181073">
        <w:rPr>
          <w:b/>
          <w:sz w:val="36"/>
        </w:rPr>
        <w:t>OBSAH:</w:t>
      </w:r>
    </w:p>
    <w:p w:rsidR="00181073" w:rsidRPr="00181073" w:rsidRDefault="00181073" w:rsidP="006F3AF8">
      <w:pPr>
        <w:rPr>
          <w:b/>
          <w:sz w:val="24"/>
        </w:rPr>
      </w:pPr>
    </w:p>
    <w:p w:rsidR="006F3AF8" w:rsidRDefault="006F3AF8"/>
    <w:p w:rsidR="00181073" w:rsidRDefault="003E4A21">
      <w:pPr>
        <w:pStyle w:val="Obsah1"/>
        <w:rPr>
          <w:rFonts w:asciiTheme="minorHAnsi" w:eastAsiaTheme="minorEastAsia" w:hAnsiTheme="minorHAnsi" w:cstheme="minorBidi"/>
          <w:szCs w:val="22"/>
        </w:rPr>
      </w:pPr>
      <w:r>
        <w:fldChar w:fldCharType="begin"/>
      </w:r>
      <w:r w:rsidR="00870E0F">
        <w:instrText xml:space="preserve"> TOC \o "1-3" \h \z \u </w:instrText>
      </w:r>
      <w:r>
        <w:fldChar w:fldCharType="separate"/>
      </w:r>
      <w:hyperlink w:anchor="_Toc65418302" w:history="1">
        <w:r w:rsidR="00181073" w:rsidRPr="00A46338">
          <w:rPr>
            <w:rStyle w:val="Hypertextovodkaz"/>
          </w:rPr>
          <w:t>1.</w:t>
        </w:r>
        <w:r w:rsidR="00181073">
          <w:rPr>
            <w:rFonts w:asciiTheme="minorHAnsi" w:eastAsiaTheme="minorEastAsia" w:hAnsiTheme="minorHAnsi" w:cstheme="minorBidi"/>
            <w:szCs w:val="22"/>
          </w:rPr>
          <w:tab/>
        </w:r>
        <w:r w:rsidR="00181073" w:rsidRPr="00A46338">
          <w:rPr>
            <w:rStyle w:val="Hypertextovodkaz"/>
          </w:rPr>
          <w:t>Seznam příloh</w:t>
        </w:r>
        <w:r w:rsidR="00181073">
          <w:rPr>
            <w:webHidden/>
          </w:rPr>
          <w:tab/>
        </w:r>
        <w:r w:rsidR="00181073">
          <w:rPr>
            <w:webHidden/>
          </w:rPr>
          <w:fldChar w:fldCharType="begin"/>
        </w:r>
        <w:r w:rsidR="00181073">
          <w:rPr>
            <w:webHidden/>
          </w:rPr>
          <w:instrText xml:space="preserve"> PAGEREF _Toc65418302 \h </w:instrText>
        </w:r>
        <w:r w:rsidR="00181073">
          <w:rPr>
            <w:webHidden/>
          </w:rPr>
        </w:r>
        <w:r w:rsidR="00181073">
          <w:rPr>
            <w:webHidden/>
          </w:rPr>
          <w:fldChar w:fldCharType="separate"/>
        </w:r>
        <w:r w:rsidR="009A615B">
          <w:rPr>
            <w:webHidden/>
          </w:rPr>
          <w:t>4</w:t>
        </w:r>
        <w:r w:rsidR="00181073">
          <w:rPr>
            <w:webHidden/>
          </w:rPr>
          <w:fldChar w:fldCharType="end"/>
        </w:r>
      </w:hyperlink>
    </w:p>
    <w:p w:rsidR="00181073" w:rsidRDefault="00663D77">
      <w:pPr>
        <w:pStyle w:val="Obsah1"/>
        <w:rPr>
          <w:rFonts w:asciiTheme="minorHAnsi" w:eastAsiaTheme="minorEastAsia" w:hAnsiTheme="minorHAnsi" w:cstheme="minorBidi"/>
          <w:szCs w:val="22"/>
        </w:rPr>
      </w:pPr>
      <w:hyperlink w:anchor="_Toc65418303" w:history="1">
        <w:r w:rsidR="00181073" w:rsidRPr="00A46338">
          <w:rPr>
            <w:rStyle w:val="Hypertextovodkaz"/>
          </w:rPr>
          <w:t>2.</w:t>
        </w:r>
        <w:r w:rsidR="00181073">
          <w:rPr>
            <w:rFonts w:asciiTheme="minorHAnsi" w:eastAsiaTheme="minorEastAsia" w:hAnsiTheme="minorHAnsi" w:cstheme="minorBidi"/>
            <w:szCs w:val="22"/>
          </w:rPr>
          <w:tab/>
        </w:r>
        <w:r w:rsidR="00181073" w:rsidRPr="00A46338">
          <w:rPr>
            <w:rStyle w:val="Hypertextovodkaz"/>
          </w:rPr>
          <w:t>Základní identifikační údaje</w:t>
        </w:r>
        <w:r w:rsidR="00181073">
          <w:rPr>
            <w:webHidden/>
          </w:rPr>
          <w:tab/>
        </w:r>
        <w:r w:rsidR="00181073">
          <w:rPr>
            <w:webHidden/>
          </w:rPr>
          <w:fldChar w:fldCharType="begin"/>
        </w:r>
        <w:r w:rsidR="00181073">
          <w:rPr>
            <w:webHidden/>
          </w:rPr>
          <w:instrText xml:space="preserve"> PAGEREF _Toc65418303 \h </w:instrText>
        </w:r>
        <w:r w:rsidR="00181073">
          <w:rPr>
            <w:webHidden/>
          </w:rPr>
        </w:r>
        <w:r w:rsidR="00181073">
          <w:rPr>
            <w:webHidden/>
          </w:rPr>
          <w:fldChar w:fldCharType="separate"/>
        </w:r>
        <w:r w:rsidR="009A615B">
          <w:rPr>
            <w:webHidden/>
          </w:rPr>
          <w:t>4</w:t>
        </w:r>
        <w:r w:rsidR="00181073">
          <w:rPr>
            <w:webHidden/>
          </w:rPr>
          <w:fldChar w:fldCharType="end"/>
        </w:r>
      </w:hyperlink>
    </w:p>
    <w:p w:rsidR="00181073" w:rsidRDefault="00663D77">
      <w:pPr>
        <w:pStyle w:val="Obsah1"/>
        <w:rPr>
          <w:rFonts w:asciiTheme="minorHAnsi" w:eastAsiaTheme="minorEastAsia" w:hAnsiTheme="minorHAnsi" w:cstheme="minorBidi"/>
          <w:szCs w:val="22"/>
        </w:rPr>
      </w:pPr>
      <w:hyperlink w:anchor="_Toc65418304" w:history="1">
        <w:r w:rsidR="00181073" w:rsidRPr="00A46338">
          <w:rPr>
            <w:rStyle w:val="Hypertextovodkaz"/>
          </w:rPr>
          <w:t>3.</w:t>
        </w:r>
        <w:r w:rsidR="00181073">
          <w:rPr>
            <w:rFonts w:asciiTheme="minorHAnsi" w:eastAsiaTheme="minorEastAsia" w:hAnsiTheme="minorHAnsi" w:cstheme="minorBidi"/>
            <w:szCs w:val="22"/>
          </w:rPr>
          <w:tab/>
        </w:r>
        <w:r w:rsidR="00181073" w:rsidRPr="00A46338">
          <w:rPr>
            <w:rStyle w:val="Hypertextovodkaz"/>
          </w:rPr>
          <w:t>Výchozí podklady</w:t>
        </w:r>
        <w:r w:rsidR="00181073">
          <w:rPr>
            <w:webHidden/>
          </w:rPr>
          <w:tab/>
        </w:r>
        <w:r w:rsidR="00181073">
          <w:rPr>
            <w:webHidden/>
          </w:rPr>
          <w:fldChar w:fldCharType="begin"/>
        </w:r>
        <w:r w:rsidR="00181073">
          <w:rPr>
            <w:webHidden/>
          </w:rPr>
          <w:instrText xml:space="preserve"> PAGEREF _Toc65418304 \h </w:instrText>
        </w:r>
        <w:r w:rsidR="00181073">
          <w:rPr>
            <w:webHidden/>
          </w:rPr>
        </w:r>
        <w:r w:rsidR="00181073">
          <w:rPr>
            <w:webHidden/>
          </w:rPr>
          <w:fldChar w:fldCharType="separate"/>
        </w:r>
        <w:r w:rsidR="009A615B">
          <w:rPr>
            <w:webHidden/>
          </w:rPr>
          <w:t>4</w:t>
        </w:r>
        <w:r w:rsidR="00181073">
          <w:rPr>
            <w:webHidden/>
          </w:rPr>
          <w:fldChar w:fldCharType="end"/>
        </w:r>
      </w:hyperlink>
    </w:p>
    <w:p w:rsidR="00181073" w:rsidRDefault="00663D77">
      <w:pPr>
        <w:pStyle w:val="Obsah1"/>
        <w:rPr>
          <w:rFonts w:asciiTheme="minorHAnsi" w:eastAsiaTheme="minorEastAsia" w:hAnsiTheme="minorHAnsi" w:cstheme="minorBidi"/>
          <w:szCs w:val="22"/>
        </w:rPr>
      </w:pPr>
      <w:hyperlink w:anchor="_Toc65418305" w:history="1">
        <w:r w:rsidR="00181073" w:rsidRPr="00A46338">
          <w:rPr>
            <w:rStyle w:val="Hypertextovodkaz"/>
          </w:rPr>
          <w:t>4.</w:t>
        </w:r>
        <w:r w:rsidR="00181073">
          <w:rPr>
            <w:rFonts w:asciiTheme="minorHAnsi" w:eastAsiaTheme="minorEastAsia" w:hAnsiTheme="minorHAnsi" w:cstheme="minorBidi"/>
            <w:szCs w:val="22"/>
          </w:rPr>
          <w:tab/>
        </w:r>
        <w:r w:rsidR="00181073" w:rsidRPr="00A46338">
          <w:rPr>
            <w:rStyle w:val="Hypertextovodkaz"/>
          </w:rPr>
          <w:t>Použité předpisy a obecně technické normy</w:t>
        </w:r>
        <w:r w:rsidR="00181073">
          <w:rPr>
            <w:webHidden/>
          </w:rPr>
          <w:tab/>
        </w:r>
        <w:r w:rsidR="00181073">
          <w:rPr>
            <w:webHidden/>
          </w:rPr>
          <w:fldChar w:fldCharType="begin"/>
        </w:r>
        <w:r w:rsidR="00181073">
          <w:rPr>
            <w:webHidden/>
          </w:rPr>
          <w:instrText xml:space="preserve"> PAGEREF _Toc65418305 \h </w:instrText>
        </w:r>
        <w:r w:rsidR="00181073">
          <w:rPr>
            <w:webHidden/>
          </w:rPr>
        </w:r>
        <w:r w:rsidR="00181073">
          <w:rPr>
            <w:webHidden/>
          </w:rPr>
          <w:fldChar w:fldCharType="separate"/>
        </w:r>
        <w:r w:rsidR="009A615B">
          <w:rPr>
            <w:webHidden/>
          </w:rPr>
          <w:t>5</w:t>
        </w:r>
        <w:r w:rsidR="00181073">
          <w:rPr>
            <w:webHidden/>
          </w:rPr>
          <w:fldChar w:fldCharType="end"/>
        </w:r>
      </w:hyperlink>
    </w:p>
    <w:p w:rsidR="00181073" w:rsidRDefault="00663D77">
      <w:pPr>
        <w:pStyle w:val="Obsah1"/>
        <w:rPr>
          <w:rFonts w:asciiTheme="minorHAnsi" w:eastAsiaTheme="minorEastAsia" w:hAnsiTheme="minorHAnsi" w:cstheme="minorBidi"/>
          <w:szCs w:val="22"/>
        </w:rPr>
      </w:pPr>
      <w:hyperlink w:anchor="_Toc65418306" w:history="1">
        <w:r w:rsidR="00181073" w:rsidRPr="00A46338">
          <w:rPr>
            <w:rStyle w:val="Hypertextovodkaz"/>
          </w:rPr>
          <w:t>5.</w:t>
        </w:r>
        <w:r w:rsidR="00181073">
          <w:rPr>
            <w:rFonts w:asciiTheme="minorHAnsi" w:eastAsiaTheme="minorEastAsia" w:hAnsiTheme="minorHAnsi" w:cstheme="minorBidi"/>
            <w:szCs w:val="22"/>
          </w:rPr>
          <w:tab/>
        </w:r>
        <w:r w:rsidR="00181073" w:rsidRPr="00A46338">
          <w:rPr>
            <w:rStyle w:val="Hypertextovodkaz"/>
          </w:rPr>
          <w:t>Zadávací parametry</w:t>
        </w:r>
        <w:r w:rsidR="00181073">
          <w:rPr>
            <w:webHidden/>
          </w:rPr>
          <w:tab/>
        </w:r>
        <w:r w:rsidR="00181073">
          <w:rPr>
            <w:webHidden/>
          </w:rPr>
          <w:fldChar w:fldCharType="begin"/>
        </w:r>
        <w:r w:rsidR="00181073">
          <w:rPr>
            <w:webHidden/>
          </w:rPr>
          <w:instrText xml:space="preserve"> PAGEREF _Toc65418306 \h </w:instrText>
        </w:r>
        <w:r w:rsidR="00181073">
          <w:rPr>
            <w:webHidden/>
          </w:rPr>
        </w:r>
        <w:r w:rsidR="00181073">
          <w:rPr>
            <w:webHidden/>
          </w:rPr>
          <w:fldChar w:fldCharType="separate"/>
        </w:r>
        <w:r w:rsidR="009A615B">
          <w:rPr>
            <w:webHidden/>
          </w:rPr>
          <w:t>5</w:t>
        </w:r>
        <w:r w:rsidR="00181073">
          <w:rPr>
            <w:webHidden/>
          </w:rPr>
          <w:fldChar w:fldCharType="end"/>
        </w:r>
      </w:hyperlink>
    </w:p>
    <w:p w:rsidR="00181073" w:rsidRDefault="00663D77">
      <w:pPr>
        <w:pStyle w:val="Obsah2"/>
        <w:tabs>
          <w:tab w:val="left" w:pos="880"/>
          <w:tab w:val="right" w:leader="dot" w:pos="9627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65418307" w:history="1">
        <w:r w:rsidR="00181073" w:rsidRPr="00A46338">
          <w:rPr>
            <w:rStyle w:val="Hypertextovodkaz"/>
            <w:noProof/>
          </w:rPr>
          <w:t>5.1</w:t>
        </w:r>
        <w:r w:rsidR="00181073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181073" w:rsidRPr="00A46338">
          <w:rPr>
            <w:rStyle w:val="Hypertextovodkaz"/>
            <w:noProof/>
          </w:rPr>
          <w:t>Klimatologické podmínky</w:t>
        </w:r>
        <w:r w:rsidR="00181073">
          <w:rPr>
            <w:noProof/>
            <w:webHidden/>
          </w:rPr>
          <w:tab/>
        </w:r>
        <w:r w:rsidR="00181073">
          <w:rPr>
            <w:noProof/>
            <w:webHidden/>
          </w:rPr>
          <w:fldChar w:fldCharType="begin"/>
        </w:r>
        <w:r w:rsidR="00181073">
          <w:rPr>
            <w:noProof/>
            <w:webHidden/>
          </w:rPr>
          <w:instrText xml:space="preserve"> PAGEREF _Toc65418307 \h </w:instrText>
        </w:r>
        <w:r w:rsidR="00181073">
          <w:rPr>
            <w:noProof/>
            <w:webHidden/>
          </w:rPr>
        </w:r>
        <w:r w:rsidR="00181073">
          <w:rPr>
            <w:noProof/>
            <w:webHidden/>
          </w:rPr>
          <w:fldChar w:fldCharType="separate"/>
        </w:r>
        <w:r w:rsidR="009A615B">
          <w:rPr>
            <w:noProof/>
            <w:webHidden/>
          </w:rPr>
          <w:t>5</w:t>
        </w:r>
        <w:r w:rsidR="00181073">
          <w:rPr>
            <w:noProof/>
            <w:webHidden/>
          </w:rPr>
          <w:fldChar w:fldCharType="end"/>
        </w:r>
      </w:hyperlink>
    </w:p>
    <w:p w:rsidR="00181073" w:rsidRDefault="00663D77">
      <w:pPr>
        <w:pStyle w:val="Obsah2"/>
        <w:tabs>
          <w:tab w:val="left" w:pos="880"/>
          <w:tab w:val="right" w:leader="dot" w:pos="9627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65418308" w:history="1">
        <w:r w:rsidR="00181073" w:rsidRPr="00A46338">
          <w:rPr>
            <w:rStyle w:val="Hypertextovodkaz"/>
            <w:noProof/>
          </w:rPr>
          <w:t>5.2</w:t>
        </w:r>
        <w:r w:rsidR="00181073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181073" w:rsidRPr="00A46338">
          <w:rPr>
            <w:rStyle w:val="Hypertextovodkaz"/>
            <w:noProof/>
          </w:rPr>
          <w:t>Koncepce problematiky</w:t>
        </w:r>
        <w:r w:rsidR="00181073">
          <w:rPr>
            <w:noProof/>
            <w:webHidden/>
          </w:rPr>
          <w:tab/>
        </w:r>
        <w:r w:rsidR="00181073">
          <w:rPr>
            <w:noProof/>
            <w:webHidden/>
          </w:rPr>
          <w:fldChar w:fldCharType="begin"/>
        </w:r>
        <w:r w:rsidR="00181073">
          <w:rPr>
            <w:noProof/>
            <w:webHidden/>
          </w:rPr>
          <w:instrText xml:space="preserve"> PAGEREF _Toc65418308 \h </w:instrText>
        </w:r>
        <w:r w:rsidR="00181073">
          <w:rPr>
            <w:noProof/>
            <w:webHidden/>
          </w:rPr>
        </w:r>
        <w:r w:rsidR="00181073">
          <w:rPr>
            <w:noProof/>
            <w:webHidden/>
          </w:rPr>
          <w:fldChar w:fldCharType="separate"/>
        </w:r>
        <w:r w:rsidR="009A615B">
          <w:rPr>
            <w:noProof/>
            <w:webHidden/>
          </w:rPr>
          <w:t>6</w:t>
        </w:r>
        <w:r w:rsidR="00181073">
          <w:rPr>
            <w:noProof/>
            <w:webHidden/>
          </w:rPr>
          <w:fldChar w:fldCharType="end"/>
        </w:r>
      </w:hyperlink>
    </w:p>
    <w:p w:rsidR="00181073" w:rsidRDefault="00663D77">
      <w:pPr>
        <w:pStyle w:val="Obsah1"/>
        <w:rPr>
          <w:rFonts w:asciiTheme="minorHAnsi" w:eastAsiaTheme="minorEastAsia" w:hAnsiTheme="minorHAnsi" w:cstheme="minorBidi"/>
          <w:szCs w:val="22"/>
        </w:rPr>
      </w:pPr>
      <w:hyperlink w:anchor="_Toc65418309" w:history="1">
        <w:r w:rsidR="00181073" w:rsidRPr="00A46338">
          <w:rPr>
            <w:rStyle w:val="Hypertextovodkaz"/>
          </w:rPr>
          <w:t>6.</w:t>
        </w:r>
        <w:r w:rsidR="00181073">
          <w:rPr>
            <w:rFonts w:asciiTheme="minorHAnsi" w:eastAsiaTheme="minorEastAsia" w:hAnsiTheme="minorHAnsi" w:cstheme="minorBidi"/>
            <w:szCs w:val="22"/>
          </w:rPr>
          <w:tab/>
        </w:r>
        <w:r w:rsidR="00181073" w:rsidRPr="00A46338">
          <w:rPr>
            <w:rStyle w:val="Hypertextovodkaz"/>
          </w:rPr>
          <w:t>Stávající stav</w:t>
        </w:r>
        <w:r w:rsidR="00181073">
          <w:rPr>
            <w:webHidden/>
          </w:rPr>
          <w:tab/>
        </w:r>
        <w:r w:rsidR="00181073">
          <w:rPr>
            <w:webHidden/>
          </w:rPr>
          <w:fldChar w:fldCharType="begin"/>
        </w:r>
        <w:r w:rsidR="00181073">
          <w:rPr>
            <w:webHidden/>
          </w:rPr>
          <w:instrText xml:space="preserve"> PAGEREF _Toc65418309 \h </w:instrText>
        </w:r>
        <w:r w:rsidR="00181073">
          <w:rPr>
            <w:webHidden/>
          </w:rPr>
        </w:r>
        <w:r w:rsidR="00181073">
          <w:rPr>
            <w:webHidden/>
          </w:rPr>
          <w:fldChar w:fldCharType="separate"/>
        </w:r>
        <w:r w:rsidR="009A615B">
          <w:rPr>
            <w:webHidden/>
          </w:rPr>
          <w:t>6</w:t>
        </w:r>
        <w:r w:rsidR="00181073">
          <w:rPr>
            <w:webHidden/>
          </w:rPr>
          <w:fldChar w:fldCharType="end"/>
        </w:r>
      </w:hyperlink>
    </w:p>
    <w:p w:rsidR="00181073" w:rsidRDefault="00663D77">
      <w:pPr>
        <w:pStyle w:val="Obsah2"/>
        <w:tabs>
          <w:tab w:val="left" w:pos="880"/>
          <w:tab w:val="right" w:leader="dot" w:pos="9627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65418310" w:history="1">
        <w:r w:rsidR="00181073" w:rsidRPr="00A46338">
          <w:rPr>
            <w:rStyle w:val="Hypertextovodkaz"/>
            <w:noProof/>
          </w:rPr>
          <w:t>6.1</w:t>
        </w:r>
        <w:r w:rsidR="00181073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181073" w:rsidRPr="00A46338">
          <w:rPr>
            <w:rStyle w:val="Hypertextovodkaz"/>
            <w:noProof/>
          </w:rPr>
          <w:t>Popis stávajícího stavu</w:t>
        </w:r>
        <w:r w:rsidR="00181073">
          <w:rPr>
            <w:noProof/>
            <w:webHidden/>
          </w:rPr>
          <w:tab/>
        </w:r>
        <w:r w:rsidR="00181073">
          <w:rPr>
            <w:noProof/>
            <w:webHidden/>
          </w:rPr>
          <w:fldChar w:fldCharType="begin"/>
        </w:r>
        <w:r w:rsidR="00181073">
          <w:rPr>
            <w:noProof/>
            <w:webHidden/>
          </w:rPr>
          <w:instrText xml:space="preserve"> PAGEREF _Toc65418310 \h </w:instrText>
        </w:r>
        <w:r w:rsidR="00181073">
          <w:rPr>
            <w:noProof/>
            <w:webHidden/>
          </w:rPr>
        </w:r>
        <w:r w:rsidR="00181073">
          <w:rPr>
            <w:noProof/>
            <w:webHidden/>
          </w:rPr>
          <w:fldChar w:fldCharType="separate"/>
        </w:r>
        <w:r w:rsidR="009A615B">
          <w:rPr>
            <w:noProof/>
            <w:webHidden/>
          </w:rPr>
          <w:t>6</w:t>
        </w:r>
        <w:r w:rsidR="00181073">
          <w:rPr>
            <w:noProof/>
            <w:webHidden/>
          </w:rPr>
          <w:fldChar w:fldCharType="end"/>
        </w:r>
      </w:hyperlink>
    </w:p>
    <w:p w:rsidR="00181073" w:rsidRDefault="00663D77">
      <w:pPr>
        <w:pStyle w:val="Obsah2"/>
        <w:tabs>
          <w:tab w:val="left" w:pos="880"/>
          <w:tab w:val="right" w:leader="dot" w:pos="9627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65418311" w:history="1">
        <w:r w:rsidR="00181073" w:rsidRPr="00A46338">
          <w:rPr>
            <w:rStyle w:val="Hypertextovodkaz"/>
            <w:noProof/>
          </w:rPr>
          <w:t>6.2</w:t>
        </w:r>
        <w:r w:rsidR="00181073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181073" w:rsidRPr="00A46338">
          <w:rPr>
            <w:rStyle w:val="Hypertextovodkaz"/>
            <w:noProof/>
          </w:rPr>
          <w:t>Stávající technologie</w:t>
        </w:r>
        <w:r w:rsidR="00181073">
          <w:rPr>
            <w:noProof/>
            <w:webHidden/>
          </w:rPr>
          <w:tab/>
        </w:r>
        <w:r w:rsidR="00181073">
          <w:rPr>
            <w:noProof/>
            <w:webHidden/>
          </w:rPr>
          <w:fldChar w:fldCharType="begin"/>
        </w:r>
        <w:r w:rsidR="00181073">
          <w:rPr>
            <w:noProof/>
            <w:webHidden/>
          </w:rPr>
          <w:instrText xml:space="preserve"> PAGEREF _Toc65418311 \h </w:instrText>
        </w:r>
        <w:r w:rsidR="00181073">
          <w:rPr>
            <w:noProof/>
            <w:webHidden/>
          </w:rPr>
        </w:r>
        <w:r w:rsidR="00181073">
          <w:rPr>
            <w:noProof/>
            <w:webHidden/>
          </w:rPr>
          <w:fldChar w:fldCharType="separate"/>
        </w:r>
        <w:r w:rsidR="009A615B">
          <w:rPr>
            <w:noProof/>
            <w:webHidden/>
          </w:rPr>
          <w:t>6</w:t>
        </w:r>
        <w:r w:rsidR="00181073">
          <w:rPr>
            <w:noProof/>
            <w:webHidden/>
          </w:rPr>
          <w:fldChar w:fldCharType="end"/>
        </w:r>
      </w:hyperlink>
    </w:p>
    <w:p w:rsidR="00181073" w:rsidRDefault="00663D77">
      <w:pPr>
        <w:pStyle w:val="Obsah2"/>
        <w:tabs>
          <w:tab w:val="left" w:pos="880"/>
          <w:tab w:val="right" w:leader="dot" w:pos="9627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65418312" w:history="1">
        <w:r w:rsidR="00181073" w:rsidRPr="00A46338">
          <w:rPr>
            <w:rStyle w:val="Hypertextovodkaz"/>
            <w:noProof/>
          </w:rPr>
          <w:t>6.3</w:t>
        </w:r>
        <w:r w:rsidR="00181073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181073" w:rsidRPr="00A46338">
          <w:rPr>
            <w:rStyle w:val="Hypertextovodkaz"/>
            <w:noProof/>
          </w:rPr>
          <w:t>Stávající vzduchotechnika</w:t>
        </w:r>
        <w:r w:rsidR="00181073">
          <w:rPr>
            <w:noProof/>
            <w:webHidden/>
          </w:rPr>
          <w:tab/>
        </w:r>
        <w:r w:rsidR="00181073">
          <w:rPr>
            <w:noProof/>
            <w:webHidden/>
          </w:rPr>
          <w:fldChar w:fldCharType="begin"/>
        </w:r>
        <w:r w:rsidR="00181073">
          <w:rPr>
            <w:noProof/>
            <w:webHidden/>
          </w:rPr>
          <w:instrText xml:space="preserve"> PAGEREF _Toc65418312 \h </w:instrText>
        </w:r>
        <w:r w:rsidR="00181073">
          <w:rPr>
            <w:noProof/>
            <w:webHidden/>
          </w:rPr>
        </w:r>
        <w:r w:rsidR="00181073">
          <w:rPr>
            <w:noProof/>
            <w:webHidden/>
          </w:rPr>
          <w:fldChar w:fldCharType="separate"/>
        </w:r>
        <w:r w:rsidR="009A615B">
          <w:rPr>
            <w:noProof/>
            <w:webHidden/>
          </w:rPr>
          <w:t>6</w:t>
        </w:r>
        <w:r w:rsidR="00181073">
          <w:rPr>
            <w:noProof/>
            <w:webHidden/>
          </w:rPr>
          <w:fldChar w:fldCharType="end"/>
        </w:r>
      </w:hyperlink>
    </w:p>
    <w:p w:rsidR="00181073" w:rsidRDefault="00663D77">
      <w:pPr>
        <w:pStyle w:val="Obsah2"/>
        <w:tabs>
          <w:tab w:val="left" w:pos="880"/>
          <w:tab w:val="right" w:leader="dot" w:pos="9627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65418313" w:history="1">
        <w:r w:rsidR="00181073" w:rsidRPr="00A46338">
          <w:rPr>
            <w:rStyle w:val="Hypertextovodkaz"/>
            <w:noProof/>
          </w:rPr>
          <w:t>6.4</w:t>
        </w:r>
        <w:r w:rsidR="00181073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181073" w:rsidRPr="00A46338">
          <w:rPr>
            <w:rStyle w:val="Hypertextovodkaz"/>
            <w:noProof/>
          </w:rPr>
          <w:t>Vytápění</w:t>
        </w:r>
        <w:r w:rsidR="00181073">
          <w:rPr>
            <w:noProof/>
            <w:webHidden/>
          </w:rPr>
          <w:tab/>
        </w:r>
        <w:r w:rsidR="00181073">
          <w:rPr>
            <w:noProof/>
            <w:webHidden/>
          </w:rPr>
          <w:fldChar w:fldCharType="begin"/>
        </w:r>
        <w:r w:rsidR="00181073">
          <w:rPr>
            <w:noProof/>
            <w:webHidden/>
          </w:rPr>
          <w:instrText xml:space="preserve"> PAGEREF _Toc65418313 \h </w:instrText>
        </w:r>
        <w:r w:rsidR="00181073">
          <w:rPr>
            <w:noProof/>
            <w:webHidden/>
          </w:rPr>
        </w:r>
        <w:r w:rsidR="00181073">
          <w:rPr>
            <w:noProof/>
            <w:webHidden/>
          </w:rPr>
          <w:fldChar w:fldCharType="separate"/>
        </w:r>
        <w:r w:rsidR="009A615B">
          <w:rPr>
            <w:noProof/>
            <w:webHidden/>
          </w:rPr>
          <w:t>6</w:t>
        </w:r>
        <w:r w:rsidR="00181073">
          <w:rPr>
            <w:noProof/>
            <w:webHidden/>
          </w:rPr>
          <w:fldChar w:fldCharType="end"/>
        </w:r>
      </w:hyperlink>
    </w:p>
    <w:p w:rsidR="00181073" w:rsidRDefault="00663D77">
      <w:pPr>
        <w:pStyle w:val="Obsah2"/>
        <w:tabs>
          <w:tab w:val="left" w:pos="880"/>
          <w:tab w:val="right" w:leader="dot" w:pos="9627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65418314" w:history="1">
        <w:r w:rsidR="00181073" w:rsidRPr="00A46338">
          <w:rPr>
            <w:rStyle w:val="Hypertextovodkaz"/>
            <w:noProof/>
          </w:rPr>
          <w:t>6.5</w:t>
        </w:r>
        <w:r w:rsidR="00181073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181073" w:rsidRPr="00A46338">
          <w:rPr>
            <w:rStyle w:val="Hypertextovodkaz"/>
            <w:noProof/>
          </w:rPr>
          <w:t>MaR</w:t>
        </w:r>
        <w:r w:rsidR="00181073">
          <w:rPr>
            <w:noProof/>
            <w:webHidden/>
          </w:rPr>
          <w:tab/>
        </w:r>
        <w:r w:rsidR="00181073">
          <w:rPr>
            <w:noProof/>
            <w:webHidden/>
          </w:rPr>
          <w:fldChar w:fldCharType="begin"/>
        </w:r>
        <w:r w:rsidR="00181073">
          <w:rPr>
            <w:noProof/>
            <w:webHidden/>
          </w:rPr>
          <w:instrText xml:space="preserve"> PAGEREF _Toc65418314 \h </w:instrText>
        </w:r>
        <w:r w:rsidR="00181073">
          <w:rPr>
            <w:noProof/>
            <w:webHidden/>
          </w:rPr>
        </w:r>
        <w:r w:rsidR="00181073">
          <w:rPr>
            <w:noProof/>
            <w:webHidden/>
          </w:rPr>
          <w:fldChar w:fldCharType="separate"/>
        </w:r>
        <w:r w:rsidR="009A615B">
          <w:rPr>
            <w:noProof/>
            <w:webHidden/>
          </w:rPr>
          <w:t>6</w:t>
        </w:r>
        <w:r w:rsidR="00181073">
          <w:rPr>
            <w:noProof/>
            <w:webHidden/>
          </w:rPr>
          <w:fldChar w:fldCharType="end"/>
        </w:r>
      </w:hyperlink>
    </w:p>
    <w:p w:rsidR="00181073" w:rsidRDefault="00663D77">
      <w:pPr>
        <w:pStyle w:val="Obsah1"/>
        <w:rPr>
          <w:rFonts w:asciiTheme="minorHAnsi" w:eastAsiaTheme="minorEastAsia" w:hAnsiTheme="minorHAnsi" w:cstheme="minorBidi"/>
          <w:szCs w:val="22"/>
        </w:rPr>
      </w:pPr>
      <w:hyperlink w:anchor="_Toc65418315" w:history="1">
        <w:r w:rsidR="00181073" w:rsidRPr="00A46338">
          <w:rPr>
            <w:rStyle w:val="Hypertextovodkaz"/>
          </w:rPr>
          <w:t>7.</w:t>
        </w:r>
        <w:r w:rsidR="00181073">
          <w:rPr>
            <w:rFonts w:asciiTheme="minorHAnsi" w:eastAsiaTheme="minorEastAsia" w:hAnsiTheme="minorHAnsi" w:cstheme="minorBidi"/>
            <w:szCs w:val="22"/>
          </w:rPr>
          <w:tab/>
        </w:r>
        <w:r w:rsidR="00181073" w:rsidRPr="00A46338">
          <w:rPr>
            <w:rStyle w:val="Hypertextovodkaz"/>
          </w:rPr>
          <w:t>Demontáže</w:t>
        </w:r>
        <w:r w:rsidR="00181073">
          <w:rPr>
            <w:webHidden/>
          </w:rPr>
          <w:tab/>
        </w:r>
        <w:r w:rsidR="00181073">
          <w:rPr>
            <w:webHidden/>
          </w:rPr>
          <w:fldChar w:fldCharType="begin"/>
        </w:r>
        <w:r w:rsidR="00181073">
          <w:rPr>
            <w:webHidden/>
          </w:rPr>
          <w:instrText xml:space="preserve"> PAGEREF _Toc65418315 \h </w:instrText>
        </w:r>
        <w:r w:rsidR="00181073">
          <w:rPr>
            <w:webHidden/>
          </w:rPr>
        </w:r>
        <w:r w:rsidR="00181073">
          <w:rPr>
            <w:webHidden/>
          </w:rPr>
          <w:fldChar w:fldCharType="separate"/>
        </w:r>
        <w:r w:rsidR="009A615B">
          <w:rPr>
            <w:webHidden/>
          </w:rPr>
          <w:t>6</w:t>
        </w:r>
        <w:r w:rsidR="00181073">
          <w:rPr>
            <w:webHidden/>
          </w:rPr>
          <w:fldChar w:fldCharType="end"/>
        </w:r>
      </w:hyperlink>
    </w:p>
    <w:p w:rsidR="00181073" w:rsidRDefault="00663D77">
      <w:pPr>
        <w:pStyle w:val="Obsah1"/>
        <w:rPr>
          <w:rFonts w:asciiTheme="minorHAnsi" w:eastAsiaTheme="minorEastAsia" w:hAnsiTheme="minorHAnsi" w:cstheme="minorBidi"/>
          <w:szCs w:val="22"/>
        </w:rPr>
      </w:pPr>
      <w:hyperlink w:anchor="_Toc65418316" w:history="1">
        <w:r w:rsidR="00181073" w:rsidRPr="00A46338">
          <w:rPr>
            <w:rStyle w:val="Hypertextovodkaz"/>
          </w:rPr>
          <w:t>8.</w:t>
        </w:r>
        <w:r w:rsidR="00181073">
          <w:rPr>
            <w:rFonts w:asciiTheme="minorHAnsi" w:eastAsiaTheme="minorEastAsia" w:hAnsiTheme="minorHAnsi" w:cstheme="minorBidi"/>
            <w:szCs w:val="22"/>
          </w:rPr>
          <w:tab/>
        </w:r>
        <w:r w:rsidR="00181073" w:rsidRPr="00A46338">
          <w:rPr>
            <w:rStyle w:val="Hypertextovodkaz"/>
          </w:rPr>
          <w:t>Nový stav</w:t>
        </w:r>
        <w:r w:rsidR="00181073">
          <w:rPr>
            <w:webHidden/>
          </w:rPr>
          <w:tab/>
        </w:r>
        <w:r w:rsidR="00181073">
          <w:rPr>
            <w:webHidden/>
          </w:rPr>
          <w:fldChar w:fldCharType="begin"/>
        </w:r>
        <w:r w:rsidR="00181073">
          <w:rPr>
            <w:webHidden/>
          </w:rPr>
          <w:instrText xml:space="preserve"> PAGEREF _Toc65418316 \h </w:instrText>
        </w:r>
        <w:r w:rsidR="00181073">
          <w:rPr>
            <w:webHidden/>
          </w:rPr>
        </w:r>
        <w:r w:rsidR="00181073">
          <w:rPr>
            <w:webHidden/>
          </w:rPr>
          <w:fldChar w:fldCharType="separate"/>
        </w:r>
        <w:r w:rsidR="009A615B">
          <w:rPr>
            <w:webHidden/>
          </w:rPr>
          <w:t>7</w:t>
        </w:r>
        <w:r w:rsidR="00181073">
          <w:rPr>
            <w:webHidden/>
          </w:rPr>
          <w:fldChar w:fldCharType="end"/>
        </w:r>
      </w:hyperlink>
    </w:p>
    <w:p w:rsidR="00181073" w:rsidRDefault="00663D77">
      <w:pPr>
        <w:pStyle w:val="Obsah2"/>
        <w:tabs>
          <w:tab w:val="left" w:pos="880"/>
          <w:tab w:val="right" w:leader="dot" w:pos="9627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65418317" w:history="1">
        <w:r w:rsidR="00181073" w:rsidRPr="00A46338">
          <w:rPr>
            <w:rStyle w:val="Hypertextovodkaz"/>
            <w:noProof/>
          </w:rPr>
          <w:t>8.1</w:t>
        </w:r>
        <w:r w:rsidR="00181073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181073" w:rsidRPr="00A46338">
          <w:rPr>
            <w:rStyle w:val="Hypertextovodkaz"/>
            <w:noProof/>
          </w:rPr>
          <w:t>Návrh řešení - pára</w:t>
        </w:r>
        <w:r w:rsidR="00181073">
          <w:rPr>
            <w:noProof/>
            <w:webHidden/>
          </w:rPr>
          <w:tab/>
        </w:r>
        <w:r w:rsidR="00181073">
          <w:rPr>
            <w:noProof/>
            <w:webHidden/>
          </w:rPr>
          <w:fldChar w:fldCharType="begin"/>
        </w:r>
        <w:r w:rsidR="00181073">
          <w:rPr>
            <w:noProof/>
            <w:webHidden/>
          </w:rPr>
          <w:instrText xml:space="preserve"> PAGEREF _Toc65418317 \h </w:instrText>
        </w:r>
        <w:r w:rsidR="00181073">
          <w:rPr>
            <w:noProof/>
            <w:webHidden/>
          </w:rPr>
        </w:r>
        <w:r w:rsidR="00181073">
          <w:rPr>
            <w:noProof/>
            <w:webHidden/>
          </w:rPr>
          <w:fldChar w:fldCharType="separate"/>
        </w:r>
        <w:r w:rsidR="009A615B">
          <w:rPr>
            <w:noProof/>
            <w:webHidden/>
          </w:rPr>
          <w:t>7</w:t>
        </w:r>
        <w:r w:rsidR="00181073">
          <w:rPr>
            <w:noProof/>
            <w:webHidden/>
          </w:rPr>
          <w:fldChar w:fldCharType="end"/>
        </w:r>
      </w:hyperlink>
    </w:p>
    <w:p w:rsidR="00181073" w:rsidRDefault="00663D77">
      <w:pPr>
        <w:pStyle w:val="Obsah2"/>
        <w:tabs>
          <w:tab w:val="left" w:pos="880"/>
          <w:tab w:val="right" w:leader="dot" w:pos="9627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65418318" w:history="1">
        <w:r w:rsidR="00181073" w:rsidRPr="00A46338">
          <w:rPr>
            <w:rStyle w:val="Hypertextovodkaz"/>
            <w:noProof/>
          </w:rPr>
          <w:t>8.2</w:t>
        </w:r>
        <w:r w:rsidR="00181073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181073" w:rsidRPr="00A46338">
          <w:rPr>
            <w:rStyle w:val="Hypertextovodkaz"/>
            <w:noProof/>
          </w:rPr>
          <w:t>Návrh řešení – vytápění VZT a ÚT</w:t>
        </w:r>
        <w:r w:rsidR="00181073">
          <w:rPr>
            <w:noProof/>
            <w:webHidden/>
          </w:rPr>
          <w:tab/>
        </w:r>
        <w:r w:rsidR="00181073">
          <w:rPr>
            <w:noProof/>
            <w:webHidden/>
          </w:rPr>
          <w:fldChar w:fldCharType="begin"/>
        </w:r>
        <w:r w:rsidR="00181073">
          <w:rPr>
            <w:noProof/>
            <w:webHidden/>
          </w:rPr>
          <w:instrText xml:space="preserve"> PAGEREF _Toc65418318 \h </w:instrText>
        </w:r>
        <w:r w:rsidR="00181073">
          <w:rPr>
            <w:noProof/>
            <w:webHidden/>
          </w:rPr>
        </w:r>
        <w:r w:rsidR="00181073">
          <w:rPr>
            <w:noProof/>
            <w:webHidden/>
          </w:rPr>
          <w:fldChar w:fldCharType="separate"/>
        </w:r>
        <w:r w:rsidR="009A615B">
          <w:rPr>
            <w:noProof/>
            <w:webHidden/>
          </w:rPr>
          <w:t>8</w:t>
        </w:r>
        <w:r w:rsidR="00181073">
          <w:rPr>
            <w:noProof/>
            <w:webHidden/>
          </w:rPr>
          <w:fldChar w:fldCharType="end"/>
        </w:r>
      </w:hyperlink>
    </w:p>
    <w:p w:rsidR="00181073" w:rsidRDefault="00663D77">
      <w:pPr>
        <w:pStyle w:val="Obsah2"/>
        <w:tabs>
          <w:tab w:val="left" w:pos="880"/>
          <w:tab w:val="right" w:leader="dot" w:pos="9627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65418319" w:history="1">
        <w:r w:rsidR="00181073" w:rsidRPr="00A46338">
          <w:rPr>
            <w:rStyle w:val="Hypertextovodkaz"/>
            <w:noProof/>
          </w:rPr>
          <w:t>8.3</w:t>
        </w:r>
        <w:r w:rsidR="00181073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181073" w:rsidRPr="00A46338">
          <w:rPr>
            <w:rStyle w:val="Hypertextovodkaz"/>
            <w:noProof/>
          </w:rPr>
          <w:t>Tepelná bilance – pára</w:t>
        </w:r>
        <w:r w:rsidR="00181073">
          <w:rPr>
            <w:noProof/>
            <w:webHidden/>
          </w:rPr>
          <w:tab/>
        </w:r>
        <w:r w:rsidR="00181073">
          <w:rPr>
            <w:noProof/>
            <w:webHidden/>
          </w:rPr>
          <w:fldChar w:fldCharType="begin"/>
        </w:r>
        <w:r w:rsidR="00181073">
          <w:rPr>
            <w:noProof/>
            <w:webHidden/>
          </w:rPr>
          <w:instrText xml:space="preserve"> PAGEREF _Toc65418319 \h </w:instrText>
        </w:r>
        <w:r w:rsidR="00181073">
          <w:rPr>
            <w:noProof/>
            <w:webHidden/>
          </w:rPr>
        </w:r>
        <w:r w:rsidR="00181073">
          <w:rPr>
            <w:noProof/>
            <w:webHidden/>
          </w:rPr>
          <w:fldChar w:fldCharType="separate"/>
        </w:r>
        <w:r w:rsidR="009A615B">
          <w:rPr>
            <w:noProof/>
            <w:webHidden/>
          </w:rPr>
          <w:t>8</w:t>
        </w:r>
        <w:r w:rsidR="00181073">
          <w:rPr>
            <w:noProof/>
            <w:webHidden/>
          </w:rPr>
          <w:fldChar w:fldCharType="end"/>
        </w:r>
      </w:hyperlink>
    </w:p>
    <w:p w:rsidR="00181073" w:rsidRDefault="00663D77">
      <w:pPr>
        <w:pStyle w:val="Obsah2"/>
        <w:tabs>
          <w:tab w:val="left" w:pos="880"/>
          <w:tab w:val="right" w:leader="dot" w:pos="9627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65418320" w:history="1">
        <w:r w:rsidR="00181073" w:rsidRPr="00A46338">
          <w:rPr>
            <w:rStyle w:val="Hypertextovodkaz"/>
            <w:noProof/>
          </w:rPr>
          <w:t>8.4</w:t>
        </w:r>
        <w:r w:rsidR="00181073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181073" w:rsidRPr="00A46338">
          <w:rPr>
            <w:rStyle w:val="Hypertextovodkaz"/>
            <w:noProof/>
          </w:rPr>
          <w:t>Tepelná bilance - vytápění</w:t>
        </w:r>
        <w:r w:rsidR="00181073">
          <w:rPr>
            <w:noProof/>
            <w:webHidden/>
          </w:rPr>
          <w:tab/>
        </w:r>
        <w:r w:rsidR="00181073">
          <w:rPr>
            <w:noProof/>
            <w:webHidden/>
          </w:rPr>
          <w:fldChar w:fldCharType="begin"/>
        </w:r>
        <w:r w:rsidR="00181073">
          <w:rPr>
            <w:noProof/>
            <w:webHidden/>
          </w:rPr>
          <w:instrText xml:space="preserve"> PAGEREF _Toc65418320 \h </w:instrText>
        </w:r>
        <w:r w:rsidR="00181073">
          <w:rPr>
            <w:noProof/>
            <w:webHidden/>
          </w:rPr>
        </w:r>
        <w:r w:rsidR="00181073">
          <w:rPr>
            <w:noProof/>
            <w:webHidden/>
          </w:rPr>
          <w:fldChar w:fldCharType="separate"/>
        </w:r>
        <w:r w:rsidR="009A615B">
          <w:rPr>
            <w:noProof/>
            <w:webHidden/>
          </w:rPr>
          <w:t>8</w:t>
        </w:r>
        <w:r w:rsidR="00181073">
          <w:rPr>
            <w:noProof/>
            <w:webHidden/>
          </w:rPr>
          <w:fldChar w:fldCharType="end"/>
        </w:r>
      </w:hyperlink>
    </w:p>
    <w:p w:rsidR="00181073" w:rsidRDefault="00663D77">
      <w:pPr>
        <w:pStyle w:val="Obsah2"/>
        <w:tabs>
          <w:tab w:val="left" w:pos="880"/>
          <w:tab w:val="right" w:leader="dot" w:pos="9627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65418321" w:history="1">
        <w:r w:rsidR="00181073" w:rsidRPr="00A46338">
          <w:rPr>
            <w:rStyle w:val="Hypertextovodkaz"/>
            <w:noProof/>
          </w:rPr>
          <w:t>8.5</w:t>
        </w:r>
        <w:r w:rsidR="00181073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181073" w:rsidRPr="00A46338">
          <w:rPr>
            <w:rStyle w:val="Hypertextovodkaz"/>
            <w:noProof/>
          </w:rPr>
          <w:t>Instalovaná technologická zařízení – nová zařízení</w:t>
        </w:r>
        <w:r w:rsidR="00181073">
          <w:rPr>
            <w:noProof/>
            <w:webHidden/>
          </w:rPr>
          <w:tab/>
        </w:r>
        <w:r w:rsidR="00181073">
          <w:rPr>
            <w:noProof/>
            <w:webHidden/>
          </w:rPr>
          <w:fldChar w:fldCharType="begin"/>
        </w:r>
        <w:r w:rsidR="00181073">
          <w:rPr>
            <w:noProof/>
            <w:webHidden/>
          </w:rPr>
          <w:instrText xml:space="preserve"> PAGEREF _Toc65418321 \h </w:instrText>
        </w:r>
        <w:r w:rsidR="00181073">
          <w:rPr>
            <w:noProof/>
            <w:webHidden/>
          </w:rPr>
        </w:r>
        <w:r w:rsidR="00181073">
          <w:rPr>
            <w:noProof/>
            <w:webHidden/>
          </w:rPr>
          <w:fldChar w:fldCharType="separate"/>
        </w:r>
        <w:r w:rsidR="009A615B">
          <w:rPr>
            <w:noProof/>
            <w:webHidden/>
          </w:rPr>
          <w:t>8</w:t>
        </w:r>
        <w:r w:rsidR="00181073">
          <w:rPr>
            <w:noProof/>
            <w:webHidden/>
          </w:rPr>
          <w:fldChar w:fldCharType="end"/>
        </w:r>
      </w:hyperlink>
    </w:p>
    <w:p w:rsidR="00181073" w:rsidRDefault="00663D77">
      <w:pPr>
        <w:pStyle w:val="Obsah2"/>
        <w:tabs>
          <w:tab w:val="left" w:pos="880"/>
          <w:tab w:val="right" w:leader="dot" w:pos="9627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65418322" w:history="1">
        <w:r w:rsidR="00181073" w:rsidRPr="00A46338">
          <w:rPr>
            <w:rStyle w:val="Hypertextovodkaz"/>
            <w:noProof/>
          </w:rPr>
          <w:t>8.6</w:t>
        </w:r>
        <w:r w:rsidR="00181073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181073" w:rsidRPr="00A46338">
          <w:rPr>
            <w:rStyle w:val="Hypertextovodkaz"/>
            <w:noProof/>
          </w:rPr>
          <w:t>Měření a regulace</w:t>
        </w:r>
        <w:r w:rsidR="00181073">
          <w:rPr>
            <w:noProof/>
            <w:webHidden/>
          </w:rPr>
          <w:tab/>
        </w:r>
        <w:r w:rsidR="00181073">
          <w:rPr>
            <w:noProof/>
            <w:webHidden/>
          </w:rPr>
          <w:fldChar w:fldCharType="begin"/>
        </w:r>
        <w:r w:rsidR="00181073">
          <w:rPr>
            <w:noProof/>
            <w:webHidden/>
          </w:rPr>
          <w:instrText xml:space="preserve"> PAGEREF _Toc65418322 \h </w:instrText>
        </w:r>
        <w:r w:rsidR="00181073">
          <w:rPr>
            <w:noProof/>
            <w:webHidden/>
          </w:rPr>
        </w:r>
        <w:r w:rsidR="00181073">
          <w:rPr>
            <w:noProof/>
            <w:webHidden/>
          </w:rPr>
          <w:fldChar w:fldCharType="separate"/>
        </w:r>
        <w:r w:rsidR="009A615B">
          <w:rPr>
            <w:noProof/>
            <w:webHidden/>
          </w:rPr>
          <w:t>9</w:t>
        </w:r>
        <w:r w:rsidR="00181073">
          <w:rPr>
            <w:noProof/>
            <w:webHidden/>
          </w:rPr>
          <w:fldChar w:fldCharType="end"/>
        </w:r>
      </w:hyperlink>
    </w:p>
    <w:p w:rsidR="00181073" w:rsidRDefault="00663D77">
      <w:pPr>
        <w:pStyle w:val="Obsah2"/>
        <w:tabs>
          <w:tab w:val="left" w:pos="880"/>
          <w:tab w:val="right" w:leader="dot" w:pos="9627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65418323" w:history="1">
        <w:r w:rsidR="00181073" w:rsidRPr="00A46338">
          <w:rPr>
            <w:rStyle w:val="Hypertextovodkaz"/>
            <w:noProof/>
          </w:rPr>
          <w:t>8.7</w:t>
        </w:r>
        <w:r w:rsidR="00181073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181073" w:rsidRPr="00A46338">
          <w:rPr>
            <w:rStyle w:val="Hypertextovodkaz"/>
            <w:noProof/>
          </w:rPr>
          <w:t>Plynovod-vnitřní plynovod</w:t>
        </w:r>
        <w:r w:rsidR="00181073">
          <w:rPr>
            <w:noProof/>
            <w:webHidden/>
          </w:rPr>
          <w:tab/>
        </w:r>
        <w:r w:rsidR="00181073">
          <w:rPr>
            <w:noProof/>
            <w:webHidden/>
          </w:rPr>
          <w:fldChar w:fldCharType="begin"/>
        </w:r>
        <w:r w:rsidR="00181073">
          <w:rPr>
            <w:noProof/>
            <w:webHidden/>
          </w:rPr>
          <w:instrText xml:space="preserve"> PAGEREF _Toc65418323 \h </w:instrText>
        </w:r>
        <w:r w:rsidR="00181073">
          <w:rPr>
            <w:noProof/>
            <w:webHidden/>
          </w:rPr>
        </w:r>
        <w:r w:rsidR="00181073">
          <w:rPr>
            <w:noProof/>
            <w:webHidden/>
          </w:rPr>
          <w:fldChar w:fldCharType="separate"/>
        </w:r>
        <w:r w:rsidR="009A615B">
          <w:rPr>
            <w:noProof/>
            <w:webHidden/>
          </w:rPr>
          <w:t>10</w:t>
        </w:r>
        <w:r w:rsidR="00181073">
          <w:rPr>
            <w:noProof/>
            <w:webHidden/>
          </w:rPr>
          <w:fldChar w:fldCharType="end"/>
        </w:r>
      </w:hyperlink>
    </w:p>
    <w:p w:rsidR="00181073" w:rsidRDefault="00663D77">
      <w:pPr>
        <w:pStyle w:val="Obsah2"/>
        <w:tabs>
          <w:tab w:val="left" w:pos="880"/>
          <w:tab w:val="right" w:leader="dot" w:pos="9627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65418324" w:history="1">
        <w:r w:rsidR="00181073" w:rsidRPr="00A46338">
          <w:rPr>
            <w:rStyle w:val="Hypertextovodkaz"/>
            <w:noProof/>
          </w:rPr>
          <w:t>8.8</w:t>
        </w:r>
        <w:r w:rsidR="00181073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181073" w:rsidRPr="00A46338">
          <w:rPr>
            <w:rStyle w:val="Hypertextovodkaz"/>
            <w:noProof/>
          </w:rPr>
          <w:t>Potrubní rozvody a armatury – pára a kondenzát</w:t>
        </w:r>
        <w:r w:rsidR="00181073">
          <w:rPr>
            <w:noProof/>
            <w:webHidden/>
          </w:rPr>
          <w:tab/>
        </w:r>
        <w:r w:rsidR="00181073">
          <w:rPr>
            <w:noProof/>
            <w:webHidden/>
          </w:rPr>
          <w:fldChar w:fldCharType="begin"/>
        </w:r>
        <w:r w:rsidR="00181073">
          <w:rPr>
            <w:noProof/>
            <w:webHidden/>
          </w:rPr>
          <w:instrText xml:space="preserve"> PAGEREF _Toc65418324 \h </w:instrText>
        </w:r>
        <w:r w:rsidR="00181073">
          <w:rPr>
            <w:noProof/>
            <w:webHidden/>
          </w:rPr>
        </w:r>
        <w:r w:rsidR="00181073">
          <w:rPr>
            <w:noProof/>
            <w:webHidden/>
          </w:rPr>
          <w:fldChar w:fldCharType="separate"/>
        </w:r>
        <w:r w:rsidR="009A615B">
          <w:rPr>
            <w:noProof/>
            <w:webHidden/>
          </w:rPr>
          <w:t>10</w:t>
        </w:r>
        <w:r w:rsidR="00181073">
          <w:rPr>
            <w:noProof/>
            <w:webHidden/>
          </w:rPr>
          <w:fldChar w:fldCharType="end"/>
        </w:r>
      </w:hyperlink>
    </w:p>
    <w:p w:rsidR="00181073" w:rsidRDefault="00663D77">
      <w:pPr>
        <w:pStyle w:val="Obsah2"/>
        <w:tabs>
          <w:tab w:val="left" w:pos="880"/>
          <w:tab w:val="right" w:leader="dot" w:pos="9627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65418325" w:history="1">
        <w:r w:rsidR="00181073" w:rsidRPr="00A46338">
          <w:rPr>
            <w:rStyle w:val="Hypertextovodkaz"/>
            <w:noProof/>
          </w:rPr>
          <w:t>8.9</w:t>
        </w:r>
        <w:r w:rsidR="00181073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181073" w:rsidRPr="00A46338">
          <w:rPr>
            <w:rStyle w:val="Hypertextovodkaz"/>
            <w:noProof/>
          </w:rPr>
          <w:t>Potrubí a armatury - vytápění</w:t>
        </w:r>
        <w:r w:rsidR="00181073">
          <w:rPr>
            <w:noProof/>
            <w:webHidden/>
          </w:rPr>
          <w:tab/>
        </w:r>
        <w:r w:rsidR="00181073">
          <w:rPr>
            <w:noProof/>
            <w:webHidden/>
          </w:rPr>
          <w:fldChar w:fldCharType="begin"/>
        </w:r>
        <w:r w:rsidR="00181073">
          <w:rPr>
            <w:noProof/>
            <w:webHidden/>
          </w:rPr>
          <w:instrText xml:space="preserve"> PAGEREF _Toc65418325 \h </w:instrText>
        </w:r>
        <w:r w:rsidR="00181073">
          <w:rPr>
            <w:noProof/>
            <w:webHidden/>
          </w:rPr>
        </w:r>
        <w:r w:rsidR="00181073">
          <w:rPr>
            <w:noProof/>
            <w:webHidden/>
          </w:rPr>
          <w:fldChar w:fldCharType="separate"/>
        </w:r>
        <w:r w:rsidR="009A615B">
          <w:rPr>
            <w:noProof/>
            <w:webHidden/>
          </w:rPr>
          <w:t>10</w:t>
        </w:r>
        <w:r w:rsidR="00181073">
          <w:rPr>
            <w:noProof/>
            <w:webHidden/>
          </w:rPr>
          <w:fldChar w:fldCharType="end"/>
        </w:r>
      </w:hyperlink>
    </w:p>
    <w:p w:rsidR="00181073" w:rsidRDefault="00663D77">
      <w:pPr>
        <w:pStyle w:val="Obsah2"/>
        <w:tabs>
          <w:tab w:val="left" w:pos="880"/>
          <w:tab w:val="right" w:leader="dot" w:pos="9627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65418326" w:history="1">
        <w:r w:rsidR="00181073" w:rsidRPr="00A46338">
          <w:rPr>
            <w:rStyle w:val="Hypertextovodkaz"/>
            <w:noProof/>
          </w:rPr>
          <w:t>8.10</w:t>
        </w:r>
        <w:r w:rsidR="00181073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181073" w:rsidRPr="00A46338">
          <w:rPr>
            <w:rStyle w:val="Hypertextovodkaz"/>
            <w:noProof/>
          </w:rPr>
          <w:t>Uchycení potrubí</w:t>
        </w:r>
        <w:r w:rsidR="00181073">
          <w:rPr>
            <w:noProof/>
            <w:webHidden/>
          </w:rPr>
          <w:tab/>
        </w:r>
        <w:r w:rsidR="00181073">
          <w:rPr>
            <w:noProof/>
            <w:webHidden/>
          </w:rPr>
          <w:fldChar w:fldCharType="begin"/>
        </w:r>
        <w:r w:rsidR="00181073">
          <w:rPr>
            <w:noProof/>
            <w:webHidden/>
          </w:rPr>
          <w:instrText xml:space="preserve"> PAGEREF _Toc65418326 \h </w:instrText>
        </w:r>
        <w:r w:rsidR="00181073">
          <w:rPr>
            <w:noProof/>
            <w:webHidden/>
          </w:rPr>
        </w:r>
        <w:r w:rsidR="00181073">
          <w:rPr>
            <w:noProof/>
            <w:webHidden/>
          </w:rPr>
          <w:fldChar w:fldCharType="separate"/>
        </w:r>
        <w:r w:rsidR="009A615B">
          <w:rPr>
            <w:noProof/>
            <w:webHidden/>
          </w:rPr>
          <w:t>11</w:t>
        </w:r>
        <w:r w:rsidR="00181073">
          <w:rPr>
            <w:noProof/>
            <w:webHidden/>
          </w:rPr>
          <w:fldChar w:fldCharType="end"/>
        </w:r>
      </w:hyperlink>
    </w:p>
    <w:p w:rsidR="00181073" w:rsidRDefault="00663D77">
      <w:pPr>
        <w:pStyle w:val="Obsah2"/>
        <w:tabs>
          <w:tab w:val="left" w:pos="880"/>
          <w:tab w:val="right" w:leader="dot" w:pos="9627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65418327" w:history="1">
        <w:r w:rsidR="00181073" w:rsidRPr="00A46338">
          <w:rPr>
            <w:rStyle w:val="Hypertextovodkaz"/>
            <w:noProof/>
          </w:rPr>
          <w:t>8.11</w:t>
        </w:r>
        <w:r w:rsidR="00181073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181073" w:rsidRPr="00A46338">
          <w:rPr>
            <w:rStyle w:val="Hypertextovodkaz"/>
            <w:noProof/>
          </w:rPr>
          <w:t>Povrchové úpravy</w:t>
        </w:r>
        <w:r w:rsidR="00181073">
          <w:rPr>
            <w:noProof/>
            <w:webHidden/>
          </w:rPr>
          <w:tab/>
        </w:r>
        <w:r w:rsidR="00181073">
          <w:rPr>
            <w:noProof/>
            <w:webHidden/>
          </w:rPr>
          <w:fldChar w:fldCharType="begin"/>
        </w:r>
        <w:r w:rsidR="00181073">
          <w:rPr>
            <w:noProof/>
            <w:webHidden/>
          </w:rPr>
          <w:instrText xml:space="preserve"> PAGEREF _Toc65418327 \h </w:instrText>
        </w:r>
        <w:r w:rsidR="00181073">
          <w:rPr>
            <w:noProof/>
            <w:webHidden/>
          </w:rPr>
        </w:r>
        <w:r w:rsidR="00181073">
          <w:rPr>
            <w:noProof/>
            <w:webHidden/>
          </w:rPr>
          <w:fldChar w:fldCharType="separate"/>
        </w:r>
        <w:r w:rsidR="009A615B">
          <w:rPr>
            <w:noProof/>
            <w:webHidden/>
          </w:rPr>
          <w:t>11</w:t>
        </w:r>
        <w:r w:rsidR="00181073">
          <w:rPr>
            <w:noProof/>
            <w:webHidden/>
          </w:rPr>
          <w:fldChar w:fldCharType="end"/>
        </w:r>
      </w:hyperlink>
    </w:p>
    <w:p w:rsidR="00181073" w:rsidRDefault="00663D77">
      <w:pPr>
        <w:pStyle w:val="Obsah2"/>
        <w:tabs>
          <w:tab w:val="left" w:pos="880"/>
          <w:tab w:val="right" w:leader="dot" w:pos="9627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65418328" w:history="1">
        <w:r w:rsidR="00181073" w:rsidRPr="00A46338">
          <w:rPr>
            <w:rStyle w:val="Hypertextovodkaz"/>
            <w:noProof/>
          </w:rPr>
          <w:t>8.12</w:t>
        </w:r>
        <w:r w:rsidR="00181073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181073" w:rsidRPr="00A46338">
          <w:rPr>
            <w:rStyle w:val="Hypertextovodkaz"/>
            <w:noProof/>
          </w:rPr>
          <w:t>Tepelné izolace</w:t>
        </w:r>
        <w:r w:rsidR="00181073">
          <w:rPr>
            <w:noProof/>
            <w:webHidden/>
          </w:rPr>
          <w:tab/>
        </w:r>
        <w:r w:rsidR="00181073">
          <w:rPr>
            <w:noProof/>
            <w:webHidden/>
          </w:rPr>
          <w:fldChar w:fldCharType="begin"/>
        </w:r>
        <w:r w:rsidR="00181073">
          <w:rPr>
            <w:noProof/>
            <w:webHidden/>
          </w:rPr>
          <w:instrText xml:space="preserve"> PAGEREF _Toc65418328 \h </w:instrText>
        </w:r>
        <w:r w:rsidR="00181073">
          <w:rPr>
            <w:noProof/>
            <w:webHidden/>
          </w:rPr>
        </w:r>
        <w:r w:rsidR="00181073">
          <w:rPr>
            <w:noProof/>
            <w:webHidden/>
          </w:rPr>
          <w:fldChar w:fldCharType="separate"/>
        </w:r>
        <w:r w:rsidR="009A615B">
          <w:rPr>
            <w:noProof/>
            <w:webHidden/>
          </w:rPr>
          <w:t>11</w:t>
        </w:r>
        <w:r w:rsidR="00181073">
          <w:rPr>
            <w:noProof/>
            <w:webHidden/>
          </w:rPr>
          <w:fldChar w:fldCharType="end"/>
        </w:r>
      </w:hyperlink>
    </w:p>
    <w:p w:rsidR="00181073" w:rsidRDefault="00663D77">
      <w:pPr>
        <w:pStyle w:val="Obsah2"/>
        <w:tabs>
          <w:tab w:val="left" w:pos="880"/>
          <w:tab w:val="right" w:leader="dot" w:pos="9627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65418329" w:history="1">
        <w:r w:rsidR="00181073" w:rsidRPr="00A46338">
          <w:rPr>
            <w:rStyle w:val="Hypertextovodkaz"/>
            <w:noProof/>
          </w:rPr>
          <w:t>8.13</w:t>
        </w:r>
        <w:r w:rsidR="00181073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181073" w:rsidRPr="00A46338">
          <w:rPr>
            <w:rStyle w:val="Hypertextovodkaz"/>
            <w:noProof/>
          </w:rPr>
          <w:t>Větrání kotelny a vzduchotechnika</w:t>
        </w:r>
        <w:r w:rsidR="00181073">
          <w:rPr>
            <w:noProof/>
            <w:webHidden/>
          </w:rPr>
          <w:tab/>
        </w:r>
        <w:r w:rsidR="00181073">
          <w:rPr>
            <w:noProof/>
            <w:webHidden/>
          </w:rPr>
          <w:fldChar w:fldCharType="begin"/>
        </w:r>
        <w:r w:rsidR="00181073">
          <w:rPr>
            <w:noProof/>
            <w:webHidden/>
          </w:rPr>
          <w:instrText xml:space="preserve"> PAGEREF _Toc65418329 \h </w:instrText>
        </w:r>
        <w:r w:rsidR="00181073">
          <w:rPr>
            <w:noProof/>
            <w:webHidden/>
          </w:rPr>
        </w:r>
        <w:r w:rsidR="00181073">
          <w:rPr>
            <w:noProof/>
            <w:webHidden/>
          </w:rPr>
          <w:fldChar w:fldCharType="separate"/>
        </w:r>
        <w:r w:rsidR="009A615B">
          <w:rPr>
            <w:noProof/>
            <w:webHidden/>
          </w:rPr>
          <w:t>12</w:t>
        </w:r>
        <w:r w:rsidR="00181073">
          <w:rPr>
            <w:noProof/>
            <w:webHidden/>
          </w:rPr>
          <w:fldChar w:fldCharType="end"/>
        </w:r>
      </w:hyperlink>
    </w:p>
    <w:p w:rsidR="00181073" w:rsidRDefault="00663D77">
      <w:pPr>
        <w:pStyle w:val="Obsah2"/>
        <w:tabs>
          <w:tab w:val="left" w:pos="880"/>
          <w:tab w:val="right" w:leader="dot" w:pos="9627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65418330" w:history="1">
        <w:r w:rsidR="00181073" w:rsidRPr="00A46338">
          <w:rPr>
            <w:rStyle w:val="Hypertextovodkaz"/>
            <w:noProof/>
          </w:rPr>
          <w:t>8.14</w:t>
        </w:r>
        <w:r w:rsidR="00181073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181073" w:rsidRPr="00A46338">
          <w:rPr>
            <w:rStyle w:val="Hypertextovodkaz"/>
            <w:noProof/>
          </w:rPr>
          <w:t>Odtah spalin</w:t>
        </w:r>
        <w:r w:rsidR="00181073">
          <w:rPr>
            <w:noProof/>
            <w:webHidden/>
          </w:rPr>
          <w:tab/>
        </w:r>
        <w:r w:rsidR="00181073">
          <w:rPr>
            <w:noProof/>
            <w:webHidden/>
          </w:rPr>
          <w:fldChar w:fldCharType="begin"/>
        </w:r>
        <w:r w:rsidR="00181073">
          <w:rPr>
            <w:noProof/>
            <w:webHidden/>
          </w:rPr>
          <w:instrText xml:space="preserve"> PAGEREF _Toc65418330 \h </w:instrText>
        </w:r>
        <w:r w:rsidR="00181073">
          <w:rPr>
            <w:noProof/>
            <w:webHidden/>
          </w:rPr>
        </w:r>
        <w:r w:rsidR="00181073">
          <w:rPr>
            <w:noProof/>
            <w:webHidden/>
          </w:rPr>
          <w:fldChar w:fldCharType="separate"/>
        </w:r>
        <w:r w:rsidR="009A615B">
          <w:rPr>
            <w:noProof/>
            <w:webHidden/>
          </w:rPr>
          <w:t>12</w:t>
        </w:r>
        <w:r w:rsidR="00181073">
          <w:rPr>
            <w:noProof/>
            <w:webHidden/>
          </w:rPr>
          <w:fldChar w:fldCharType="end"/>
        </w:r>
      </w:hyperlink>
    </w:p>
    <w:p w:rsidR="00181073" w:rsidRDefault="00663D77">
      <w:pPr>
        <w:pStyle w:val="Obsah2"/>
        <w:tabs>
          <w:tab w:val="left" w:pos="880"/>
          <w:tab w:val="right" w:leader="dot" w:pos="9627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65418331" w:history="1">
        <w:r w:rsidR="00181073" w:rsidRPr="00A46338">
          <w:rPr>
            <w:rStyle w:val="Hypertextovodkaz"/>
            <w:noProof/>
          </w:rPr>
          <w:t>8.15</w:t>
        </w:r>
        <w:r w:rsidR="00181073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181073" w:rsidRPr="00A46338">
          <w:rPr>
            <w:rStyle w:val="Hypertextovodkaz"/>
            <w:noProof/>
          </w:rPr>
          <w:t>Bilance odpadních látek</w:t>
        </w:r>
        <w:r w:rsidR="00181073">
          <w:rPr>
            <w:noProof/>
            <w:webHidden/>
          </w:rPr>
          <w:tab/>
        </w:r>
        <w:r w:rsidR="00181073">
          <w:rPr>
            <w:noProof/>
            <w:webHidden/>
          </w:rPr>
          <w:fldChar w:fldCharType="begin"/>
        </w:r>
        <w:r w:rsidR="00181073">
          <w:rPr>
            <w:noProof/>
            <w:webHidden/>
          </w:rPr>
          <w:instrText xml:space="preserve"> PAGEREF _Toc65418331 \h </w:instrText>
        </w:r>
        <w:r w:rsidR="00181073">
          <w:rPr>
            <w:noProof/>
            <w:webHidden/>
          </w:rPr>
        </w:r>
        <w:r w:rsidR="00181073">
          <w:rPr>
            <w:noProof/>
            <w:webHidden/>
          </w:rPr>
          <w:fldChar w:fldCharType="separate"/>
        </w:r>
        <w:r w:rsidR="009A615B">
          <w:rPr>
            <w:noProof/>
            <w:webHidden/>
          </w:rPr>
          <w:t>12</w:t>
        </w:r>
        <w:r w:rsidR="00181073">
          <w:rPr>
            <w:noProof/>
            <w:webHidden/>
          </w:rPr>
          <w:fldChar w:fldCharType="end"/>
        </w:r>
      </w:hyperlink>
    </w:p>
    <w:p w:rsidR="00181073" w:rsidRDefault="00663D77">
      <w:pPr>
        <w:pStyle w:val="Obsah1"/>
        <w:rPr>
          <w:rFonts w:asciiTheme="minorHAnsi" w:eastAsiaTheme="minorEastAsia" w:hAnsiTheme="minorHAnsi" w:cstheme="minorBidi"/>
          <w:szCs w:val="22"/>
        </w:rPr>
      </w:pPr>
      <w:hyperlink w:anchor="_Toc65418332" w:history="1">
        <w:r w:rsidR="00181073" w:rsidRPr="00A46338">
          <w:rPr>
            <w:rStyle w:val="Hypertextovodkaz"/>
          </w:rPr>
          <w:t>9.</w:t>
        </w:r>
        <w:r w:rsidR="00181073">
          <w:rPr>
            <w:rFonts w:asciiTheme="minorHAnsi" w:eastAsiaTheme="minorEastAsia" w:hAnsiTheme="minorHAnsi" w:cstheme="minorBidi"/>
            <w:szCs w:val="22"/>
          </w:rPr>
          <w:tab/>
        </w:r>
        <w:r w:rsidR="00181073" w:rsidRPr="00A46338">
          <w:rPr>
            <w:rStyle w:val="Hypertextovodkaz"/>
          </w:rPr>
          <w:t>Stavební řešení</w:t>
        </w:r>
        <w:r w:rsidR="00181073">
          <w:rPr>
            <w:webHidden/>
          </w:rPr>
          <w:tab/>
        </w:r>
        <w:r w:rsidR="00181073">
          <w:rPr>
            <w:webHidden/>
          </w:rPr>
          <w:fldChar w:fldCharType="begin"/>
        </w:r>
        <w:r w:rsidR="00181073">
          <w:rPr>
            <w:webHidden/>
          </w:rPr>
          <w:instrText xml:space="preserve"> PAGEREF _Toc65418332 \h </w:instrText>
        </w:r>
        <w:r w:rsidR="00181073">
          <w:rPr>
            <w:webHidden/>
          </w:rPr>
        </w:r>
        <w:r w:rsidR="00181073">
          <w:rPr>
            <w:webHidden/>
          </w:rPr>
          <w:fldChar w:fldCharType="separate"/>
        </w:r>
        <w:r w:rsidR="009A615B">
          <w:rPr>
            <w:webHidden/>
          </w:rPr>
          <w:t>13</w:t>
        </w:r>
        <w:r w:rsidR="00181073">
          <w:rPr>
            <w:webHidden/>
          </w:rPr>
          <w:fldChar w:fldCharType="end"/>
        </w:r>
      </w:hyperlink>
    </w:p>
    <w:p w:rsidR="00181073" w:rsidRDefault="00663D77">
      <w:pPr>
        <w:pStyle w:val="Obsah1"/>
        <w:rPr>
          <w:rFonts w:asciiTheme="minorHAnsi" w:eastAsiaTheme="minorEastAsia" w:hAnsiTheme="minorHAnsi" w:cstheme="minorBidi"/>
          <w:szCs w:val="22"/>
        </w:rPr>
      </w:pPr>
      <w:hyperlink w:anchor="_Toc65418333" w:history="1">
        <w:r w:rsidR="00181073" w:rsidRPr="00A46338">
          <w:rPr>
            <w:rStyle w:val="Hypertextovodkaz"/>
          </w:rPr>
          <w:t>10.</w:t>
        </w:r>
        <w:r w:rsidR="00181073">
          <w:rPr>
            <w:rFonts w:asciiTheme="minorHAnsi" w:eastAsiaTheme="minorEastAsia" w:hAnsiTheme="minorHAnsi" w:cstheme="minorBidi"/>
            <w:szCs w:val="22"/>
          </w:rPr>
          <w:tab/>
        </w:r>
        <w:r w:rsidR="00181073" w:rsidRPr="00A46338">
          <w:rPr>
            <w:rStyle w:val="Hypertextovodkaz"/>
          </w:rPr>
          <w:t>Požární bezpečnost</w:t>
        </w:r>
        <w:r w:rsidR="00181073">
          <w:rPr>
            <w:webHidden/>
          </w:rPr>
          <w:tab/>
        </w:r>
        <w:r w:rsidR="00181073">
          <w:rPr>
            <w:webHidden/>
          </w:rPr>
          <w:fldChar w:fldCharType="begin"/>
        </w:r>
        <w:r w:rsidR="00181073">
          <w:rPr>
            <w:webHidden/>
          </w:rPr>
          <w:instrText xml:space="preserve"> PAGEREF _Toc65418333 \h </w:instrText>
        </w:r>
        <w:r w:rsidR="00181073">
          <w:rPr>
            <w:webHidden/>
          </w:rPr>
        </w:r>
        <w:r w:rsidR="00181073">
          <w:rPr>
            <w:webHidden/>
          </w:rPr>
          <w:fldChar w:fldCharType="separate"/>
        </w:r>
        <w:r w:rsidR="009A615B">
          <w:rPr>
            <w:webHidden/>
          </w:rPr>
          <w:t>13</w:t>
        </w:r>
        <w:r w:rsidR="00181073">
          <w:rPr>
            <w:webHidden/>
          </w:rPr>
          <w:fldChar w:fldCharType="end"/>
        </w:r>
      </w:hyperlink>
    </w:p>
    <w:p w:rsidR="00181073" w:rsidRDefault="00663D77">
      <w:pPr>
        <w:pStyle w:val="Obsah1"/>
        <w:rPr>
          <w:rFonts w:asciiTheme="minorHAnsi" w:eastAsiaTheme="minorEastAsia" w:hAnsiTheme="minorHAnsi" w:cstheme="minorBidi"/>
          <w:szCs w:val="22"/>
        </w:rPr>
      </w:pPr>
      <w:hyperlink w:anchor="_Toc65418334" w:history="1">
        <w:r w:rsidR="00181073" w:rsidRPr="00A46338">
          <w:rPr>
            <w:rStyle w:val="Hypertextovodkaz"/>
          </w:rPr>
          <w:t>11.</w:t>
        </w:r>
        <w:r w:rsidR="00181073">
          <w:rPr>
            <w:rFonts w:asciiTheme="minorHAnsi" w:eastAsiaTheme="minorEastAsia" w:hAnsiTheme="minorHAnsi" w:cstheme="minorBidi"/>
            <w:szCs w:val="22"/>
          </w:rPr>
          <w:tab/>
        </w:r>
        <w:r w:rsidR="00181073" w:rsidRPr="00A46338">
          <w:rPr>
            <w:rStyle w:val="Hypertextovodkaz"/>
          </w:rPr>
          <w:t>Protihluková opatření</w:t>
        </w:r>
        <w:r w:rsidR="00181073">
          <w:rPr>
            <w:webHidden/>
          </w:rPr>
          <w:tab/>
        </w:r>
        <w:r w:rsidR="00181073">
          <w:rPr>
            <w:webHidden/>
          </w:rPr>
          <w:fldChar w:fldCharType="begin"/>
        </w:r>
        <w:r w:rsidR="00181073">
          <w:rPr>
            <w:webHidden/>
          </w:rPr>
          <w:instrText xml:space="preserve"> PAGEREF _Toc65418334 \h </w:instrText>
        </w:r>
        <w:r w:rsidR="00181073">
          <w:rPr>
            <w:webHidden/>
          </w:rPr>
        </w:r>
        <w:r w:rsidR="00181073">
          <w:rPr>
            <w:webHidden/>
          </w:rPr>
          <w:fldChar w:fldCharType="separate"/>
        </w:r>
        <w:r w:rsidR="009A615B">
          <w:rPr>
            <w:webHidden/>
          </w:rPr>
          <w:t>13</w:t>
        </w:r>
        <w:r w:rsidR="00181073">
          <w:rPr>
            <w:webHidden/>
          </w:rPr>
          <w:fldChar w:fldCharType="end"/>
        </w:r>
      </w:hyperlink>
    </w:p>
    <w:p w:rsidR="00181073" w:rsidRDefault="00663D77">
      <w:pPr>
        <w:pStyle w:val="Obsah1"/>
        <w:rPr>
          <w:rFonts w:asciiTheme="minorHAnsi" w:eastAsiaTheme="minorEastAsia" w:hAnsiTheme="minorHAnsi" w:cstheme="minorBidi"/>
          <w:szCs w:val="22"/>
        </w:rPr>
      </w:pPr>
      <w:hyperlink w:anchor="_Toc65418335" w:history="1">
        <w:r w:rsidR="00181073" w:rsidRPr="00A46338">
          <w:rPr>
            <w:rStyle w:val="Hypertextovodkaz"/>
          </w:rPr>
          <w:t>12.</w:t>
        </w:r>
        <w:r w:rsidR="00181073">
          <w:rPr>
            <w:rFonts w:asciiTheme="minorHAnsi" w:eastAsiaTheme="minorEastAsia" w:hAnsiTheme="minorHAnsi" w:cstheme="minorBidi"/>
            <w:szCs w:val="22"/>
          </w:rPr>
          <w:tab/>
        </w:r>
        <w:r w:rsidR="00181073" w:rsidRPr="00A46338">
          <w:rPr>
            <w:rStyle w:val="Hypertextovodkaz"/>
          </w:rPr>
          <w:t>Zkoušky</w:t>
        </w:r>
        <w:r w:rsidR="00181073">
          <w:rPr>
            <w:webHidden/>
          </w:rPr>
          <w:tab/>
        </w:r>
        <w:r w:rsidR="00181073">
          <w:rPr>
            <w:webHidden/>
          </w:rPr>
          <w:fldChar w:fldCharType="begin"/>
        </w:r>
        <w:r w:rsidR="00181073">
          <w:rPr>
            <w:webHidden/>
          </w:rPr>
          <w:instrText xml:space="preserve"> PAGEREF _Toc65418335 \h </w:instrText>
        </w:r>
        <w:r w:rsidR="00181073">
          <w:rPr>
            <w:webHidden/>
          </w:rPr>
        </w:r>
        <w:r w:rsidR="00181073">
          <w:rPr>
            <w:webHidden/>
          </w:rPr>
          <w:fldChar w:fldCharType="separate"/>
        </w:r>
        <w:r w:rsidR="009A615B">
          <w:rPr>
            <w:webHidden/>
          </w:rPr>
          <w:t>13</w:t>
        </w:r>
        <w:r w:rsidR="00181073">
          <w:rPr>
            <w:webHidden/>
          </w:rPr>
          <w:fldChar w:fldCharType="end"/>
        </w:r>
      </w:hyperlink>
    </w:p>
    <w:p w:rsidR="00181073" w:rsidRDefault="00663D77">
      <w:pPr>
        <w:pStyle w:val="Obsah2"/>
        <w:tabs>
          <w:tab w:val="left" w:pos="880"/>
          <w:tab w:val="right" w:leader="dot" w:pos="9627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65418336" w:history="1">
        <w:r w:rsidR="00181073" w:rsidRPr="00A46338">
          <w:rPr>
            <w:rStyle w:val="Hypertextovodkaz"/>
            <w:noProof/>
          </w:rPr>
          <w:t>12.1</w:t>
        </w:r>
        <w:r w:rsidR="00181073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181073" w:rsidRPr="00A46338">
          <w:rPr>
            <w:rStyle w:val="Hypertextovodkaz"/>
            <w:noProof/>
          </w:rPr>
          <w:t>Proplach potrubí</w:t>
        </w:r>
        <w:r w:rsidR="00181073">
          <w:rPr>
            <w:noProof/>
            <w:webHidden/>
          </w:rPr>
          <w:tab/>
        </w:r>
        <w:r w:rsidR="00181073">
          <w:rPr>
            <w:noProof/>
            <w:webHidden/>
          </w:rPr>
          <w:fldChar w:fldCharType="begin"/>
        </w:r>
        <w:r w:rsidR="00181073">
          <w:rPr>
            <w:noProof/>
            <w:webHidden/>
          </w:rPr>
          <w:instrText xml:space="preserve"> PAGEREF _Toc65418336 \h </w:instrText>
        </w:r>
        <w:r w:rsidR="00181073">
          <w:rPr>
            <w:noProof/>
            <w:webHidden/>
          </w:rPr>
        </w:r>
        <w:r w:rsidR="00181073">
          <w:rPr>
            <w:noProof/>
            <w:webHidden/>
          </w:rPr>
          <w:fldChar w:fldCharType="separate"/>
        </w:r>
        <w:r w:rsidR="009A615B">
          <w:rPr>
            <w:noProof/>
            <w:webHidden/>
          </w:rPr>
          <w:t>13</w:t>
        </w:r>
        <w:r w:rsidR="00181073">
          <w:rPr>
            <w:noProof/>
            <w:webHidden/>
          </w:rPr>
          <w:fldChar w:fldCharType="end"/>
        </w:r>
      </w:hyperlink>
    </w:p>
    <w:p w:rsidR="00181073" w:rsidRDefault="00663D77">
      <w:pPr>
        <w:pStyle w:val="Obsah2"/>
        <w:tabs>
          <w:tab w:val="left" w:pos="880"/>
          <w:tab w:val="right" w:leader="dot" w:pos="9627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65418337" w:history="1">
        <w:r w:rsidR="00181073" w:rsidRPr="00A46338">
          <w:rPr>
            <w:rStyle w:val="Hypertextovodkaz"/>
            <w:noProof/>
          </w:rPr>
          <w:t>12.2</w:t>
        </w:r>
        <w:r w:rsidR="00181073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181073" w:rsidRPr="00A46338">
          <w:rPr>
            <w:rStyle w:val="Hypertextovodkaz"/>
            <w:noProof/>
          </w:rPr>
          <w:t>Zkouška těsnosti</w:t>
        </w:r>
        <w:r w:rsidR="00181073">
          <w:rPr>
            <w:noProof/>
            <w:webHidden/>
          </w:rPr>
          <w:tab/>
        </w:r>
        <w:r w:rsidR="00181073">
          <w:rPr>
            <w:noProof/>
            <w:webHidden/>
          </w:rPr>
          <w:fldChar w:fldCharType="begin"/>
        </w:r>
        <w:r w:rsidR="00181073">
          <w:rPr>
            <w:noProof/>
            <w:webHidden/>
          </w:rPr>
          <w:instrText xml:space="preserve"> PAGEREF _Toc65418337 \h </w:instrText>
        </w:r>
        <w:r w:rsidR="00181073">
          <w:rPr>
            <w:noProof/>
            <w:webHidden/>
          </w:rPr>
        </w:r>
        <w:r w:rsidR="00181073">
          <w:rPr>
            <w:noProof/>
            <w:webHidden/>
          </w:rPr>
          <w:fldChar w:fldCharType="separate"/>
        </w:r>
        <w:r w:rsidR="009A615B">
          <w:rPr>
            <w:noProof/>
            <w:webHidden/>
          </w:rPr>
          <w:t>14</w:t>
        </w:r>
        <w:r w:rsidR="00181073">
          <w:rPr>
            <w:noProof/>
            <w:webHidden/>
          </w:rPr>
          <w:fldChar w:fldCharType="end"/>
        </w:r>
      </w:hyperlink>
    </w:p>
    <w:p w:rsidR="00181073" w:rsidRDefault="00663D77">
      <w:pPr>
        <w:pStyle w:val="Obsah2"/>
        <w:tabs>
          <w:tab w:val="left" w:pos="880"/>
          <w:tab w:val="right" w:leader="dot" w:pos="9627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65418338" w:history="1">
        <w:r w:rsidR="00181073" w:rsidRPr="00A46338">
          <w:rPr>
            <w:rStyle w:val="Hypertextovodkaz"/>
            <w:noProof/>
          </w:rPr>
          <w:t>12.3</w:t>
        </w:r>
        <w:r w:rsidR="00181073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181073" w:rsidRPr="00A46338">
          <w:rPr>
            <w:rStyle w:val="Hypertextovodkaz"/>
            <w:noProof/>
          </w:rPr>
          <w:t>První uvedení do provozu, komplexní vyzkoušení a vyregulování</w:t>
        </w:r>
        <w:r w:rsidR="00181073">
          <w:rPr>
            <w:noProof/>
            <w:webHidden/>
          </w:rPr>
          <w:tab/>
        </w:r>
        <w:r w:rsidR="00181073">
          <w:rPr>
            <w:noProof/>
            <w:webHidden/>
          </w:rPr>
          <w:fldChar w:fldCharType="begin"/>
        </w:r>
        <w:r w:rsidR="00181073">
          <w:rPr>
            <w:noProof/>
            <w:webHidden/>
          </w:rPr>
          <w:instrText xml:space="preserve"> PAGEREF _Toc65418338 \h </w:instrText>
        </w:r>
        <w:r w:rsidR="00181073">
          <w:rPr>
            <w:noProof/>
            <w:webHidden/>
          </w:rPr>
        </w:r>
        <w:r w:rsidR="00181073">
          <w:rPr>
            <w:noProof/>
            <w:webHidden/>
          </w:rPr>
          <w:fldChar w:fldCharType="separate"/>
        </w:r>
        <w:r w:rsidR="009A615B">
          <w:rPr>
            <w:noProof/>
            <w:webHidden/>
          </w:rPr>
          <w:t>14</w:t>
        </w:r>
        <w:r w:rsidR="00181073">
          <w:rPr>
            <w:noProof/>
            <w:webHidden/>
          </w:rPr>
          <w:fldChar w:fldCharType="end"/>
        </w:r>
      </w:hyperlink>
    </w:p>
    <w:p w:rsidR="00181073" w:rsidRDefault="00663D77">
      <w:pPr>
        <w:pStyle w:val="Obsah2"/>
        <w:tabs>
          <w:tab w:val="left" w:pos="880"/>
          <w:tab w:val="right" w:leader="dot" w:pos="9627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65418339" w:history="1">
        <w:r w:rsidR="00181073" w:rsidRPr="00A46338">
          <w:rPr>
            <w:rStyle w:val="Hypertextovodkaz"/>
            <w:rFonts w:eastAsia="Arial"/>
            <w:noProof/>
          </w:rPr>
          <w:t>12.4</w:t>
        </w:r>
        <w:r w:rsidR="00181073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181073" w:rsidRPr="00A46338">
          <w:rPr>
            <w:rStyle w:val="Hypertextovodkaz"/>
            <w:rFonts w:eastAsia="Arial"/>
            <w:noProof/>
          </w:rPr>
          <w:t>Zkušební provoz</w:t>
        </w:r>
        <w:r w:rsidR="00181073">
          <w:rPr>
            <w:noProof/>
            <w:webHidden/>
          </w:rPr>
          <w:tab/>
        </w:r>
        <w:r w:rsidR="00181073">
          <w:rPr>
            <w:noProof/>
            <w:webHidden/>
          </w:rPr>
          <w:fldChar w:fldCharType="begin"/>
        </w:r>
        <w:r w:rsidR="00181073">
          <w:rPr>
            <w:noProof/>
            <w:webHidden/>
          </w:rPr>
          <w:instrText xml:space="preserve"> PAGEREF _Toc65418339 \h </w:instrText>
        </w:r>
        <w:r w:rsidR="00181073">
          <w:rPr>
            <w:noProof/>
            <w:webHidden/>
          </w:rPr>
        </w:r>
        <w:r w:rsidR="00181073">
          <w:rPr>
            <w:noProof/>
            <w:webHidden/>
          </w:rPr>
          <w:fldChar w:fldCharType="separate"/>
        </w:r>
        <w:r w:rsidR="009A615B">
          <w:rPr>
            <w:noProof/>
            <w:webHidden/>
          </w:rPr>
          <w:t>15</w:t>
        </w:r>
        <w:r w:rsidR="00181073">
          <w:rPr>
            <w:noProof/>
            <w:webHidden/>
          </w:rPr>
          <w:fldChar w:fldCharType="end"/>
        </w:r>
      </w:hyperlink>
    </w:p>
    <w:p w:rsidR="00181073" w:rsidRDefault="00663D77">
      <w:pPr>
        <w:pStyle w:val="Obsah2"/>
        <w:tabs>
          <w:tab w:val="left" w:pos="880"/>
          <w:tab w:val="right" w:leader="dot" w:pos="9627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65418340" w:history="1">
        <w:r w:rsidR="00181073" w:rsidRPr="00A46338">
          <w:rPr>
            <w:rStyle w:val="Hypertextovodkaz"/>
            <w:noProof/>
          </w:rPr>
          <w:t>12.5</w:t>
        </w:r>
        <w:r w:rsidR="00181073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181073" w:rsidRPr="00A46338">
          <w:rPr>
            <w:rStyle w:val="Hypertextovodkaz"/>
            <w:noProof/>
          </w:rPr>
          <w:t>Bezpečnost provozu zařízení</w:t>
        </w:r>
        <w:r w:rsidR="00181073">
          <w:rPr>
            <w:noProof/>
            <w:webHidden/>
          </w:rPr>
          <w:tab/>
        </w:r>
        <w:r w:rsidR="00181073">
          <w:rPr>
            <w:noProof/>
            <w:webHidden/>
          </w:rPr>
          <w:fldChar w:fldCharType="begin"/>
        </w:r>
        <w:r w:rsidR="00181073">
          <w:rPr>
            <w:noProof/>
            <w:webHidden/>
          </w:rPr>
          <w:instrText xml:space="preserve"> PAGEREF _Toc65418340 \h </w:instrText>
        </w:r>
        <w:r w:rsidR="00181073">
          <w:rPr>
            <w:noProof/>
            <w:webHidden/>
          </w:rPr>
        </w:r>
        <w:r w:rsidR="00181073">
          <w:rPr>
            <w:noProof/>
            <w:webHidden/>
          </w:rPr>
          <w:fldChar w:fldCharType="separate"/>
        </w:r>
        <w:r w:rsidR="009A615B">
          <w:rPr>
            <w:noProof/>
            <w:webHidden/>
          </w:rPr>
          <w:t>15</w:t>
        </w:r>
        <w:r w:rsidR="00181073">
          <w:rPr>
            <w:noProof/>
            <w:webHidden/>
          </w:rPr>
          <w:fldChar w:fldCharType="end"/>
        </w:r>
      </w:hyperlink>
    </w:p>
    <w:p w:rsidR="00181073" w:rsidRDefault="00663D77">
      <w:pPr>
        <w:pStyle w:val="Obsah1"/>
        <w:rPr>
          <w:rFonts w:asciiTheme="minorHAnsi" w:eastAsiaTheme="minorEastAsia" w:hAnsiTheme="minorHAnsi" w:cstheme="minorBidi"/>
          <w:szCs w:val="22"/>
        </w:rPr>
      </w:pPr>
      <w:hyperlink w:anchor="_Toc65418341" w:history="1">
        <w:r w:rsidR="00181073" w:rsidRPr="00A46338">
          <w:rPr>
            <w:rStyle w:val="Hypertextovodkaz"/>
          </w:rPr>
          <w:t>13.</w:t>
        </w:r>
        <w:r w:rsidR="00181073">
          <w:rPr>
            <w:rFonts w:asciiTheme="minorHAnsi" w:eastAsiaTheme="minorEastAsia" w:hAnsiTheme="minorHAnsi" w:cstheme="minorBidi"/>
            <w:szCs w:val="22"/>
          </w:rPr>
          <w:tab/>
        </w:r>
        <w:r w:rsidR="00181073" w:rsidRPr="00A46338">
          <w:rPr>
            <w:rStyle w:val="Hypertextovodkaz"/>
          </w:rPr>
          <w:t>Požadavky na ostatní profese</w:t>
        </w:r>
        <w:r w:rsidR="00181073">
          <w:rPr>
            <w:webHidden/>
          </w:rPr>
          <w:tab/>
        </w:r>
        <w:r w:rsidR="00181073">
          <w:rPr>
            <w:webHidden/>
          </w:rPr>
          <w:fldChar w:fldCharType="begin"/>
        </w:r>
        <w:r w:rsidR="00181073">
          <w:rPr>
            <w:webHidden/>
          </w:rPr>
          <w:instrText xml:space="preserve"> PAGEREF _Toc65418341 \h </w:instrText>
        </w:r>
        <w:r w:rsidR="00181073">
          <w:rPr>
            <w:webHidden/>
          </w:rPr>
        </w:r>
        <w:r w:rsidR="00181073">
          <w:rPr>
            <w:webHidden/>
          </w:rPr>
          <w:fldChar w:fldCharType="separate"/>
        </w:r>
        <w:r w:rsidR="009A615B">
          <w:rPr>
            <w:webHidden/>
          </w:rPr>
          <w:t>15</w:t>
        </w:r>
        <w:r w:rsidR="00181073">
          <w:rPr>
            <w:webHidden/>
          </w:rPr>
          <w:fldChar w:fldCharType="end"/>
        </w:r>
      </w:hyperlink>
    </w:p>
    <w:p w:rsidR="00181073" w:rsidRDefault="00663D77">
      <w:pPr>
        <w:pStyle w:val="Obsah2"/>
        <w:tabs>
          <w:tab w:val="left" w:pos="880"/>
          <w:tab w:val="right" w:leader="dot" w:pos="9627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65418342" w:history="1">
        <w:r w:rsidR="00181073" w:rsidRPr="00A46338">
          <w:rPr>
            <w:rStyle w:val="Hypertextovodkaz"/>
            <w:noProof/>
          </w:rPr>
          <w:t>13.1</w:t>
        </w:r>
        <w:r w:rsidR="00181073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181073" w:rsidRPr="00A46338">
          <w:rPr>
            <w:rStyle w:val="Hypertextovodkaz"/>
            <w:noProof/>
          </w:rPr>
          <w:t>Požadavek na stavbu</w:t>
        </w:r>
        <w:r w:rsidR="00181073">
          <w:rPr>
            <w:noProof/>
            <w:webHidden/>
          </w:rPr>
          <w:tab/>
        </w:r>
        <w:r w:rsidR="00181073">
          <w:rPr>
            <w:noProof/>
            <w:webHidden/>
          </w:rPr>
          <w:fldChar w:fldCharType="begin"/>
        </w:r>
        <w:r w:rsidR="00181073">
          <w:rPr>
            <w:noProof/>
            <w:webHidden/>
          </w:rPr>
          <w:instrText xml:space="preserve"> PAGEREF _Toc65418342 \h </w:instrText>
        </w:r>
        <w:r w:rsidR="00181073">
          <w:rPr>
            <w:noProof/>
            <w:webHidden/>
          </w:rPr>
        </w:r>
        <w:r w:rsidR="00181073">
          <w:rPr>
            <w:noProof/>
            <w:webHidden/>
          </w:rPr>
          <w:fldChar w:fldCharType="separate"/>
        </w:r>
        <w:r w:rsidR="009A615B">
          <w:rPr>
            <w:noProof/>
            <w:webHidden/>
          </w:rPr>
          <w:t>15</w:t>
        </w:r>
        <w:r w:rsidR="00181073">
          <w:rPr>
            <w:noProof/>
            <w:webHidden/>
          </w:rPr>
          <w:fldChar w:fldCharType="end"/>
        </w:r>
      </w:hyperlink>
    </w:p>
    <w:p w:rsidR="00181073" w:rsidRDefault="00663D77">
      <w:pPr>
        <w:pStyle w:val="Obsah2"/>
        <w:tabs>
          <w:tab w:val="left" w:pos="880"/>
          <w:tab w:val="right" w:leader="dot" w:pos="9627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65418343" w:history="1">
        <w:r w:rsidR="00181073" w:rsidRPr="00A46338">
          <w:rPr>
            <w:rStyle w:val="Hypertextovodkaz"/>
            <w:noProof/>
          </w:rPr>
          <w:t>13.2</w:t>
        </w:r>
        <w:r w:rsidR="00181073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181073" w:rsidRPr="00A46338">
          <w:rPr>
            <w:rStyle w:val="Hypertextovodkaz"/>
            <w:noProof/>
          </w:rPr>
          <w:t>Požadavek na ZTI</w:t>
        </w:r>
        <w:r w:rsidR="00181073">
          <w:rPr>
            <w:noProof/>
            <w:webHidden/>
          </w:rPr>
          <w:tab/>
        </w:r>
        <w:r w:rsidR="00181073">
          <w:rPr>
            <w:noProof/>
            <w:webHidden/>
          </w:rPr>
          <w:fldChar w:fldCharType="begin"/>
        </w:r>
        <w:r w:rsidR="00181073">
          <w:rPr>
            <w:noProof/>
            <w:webHidden/>
          </w:rPr>
          <w:instrText xml:space="preserve"> PAGEREF _Toc65418343 \h </w:instrText>
        </w:r>
        <w:r w:rsidR="00181073">
          <w:rPr>
            <w:noProof/>
            <w:webHidden/>
          </w:rPr>
        </w:r>
        <w:r w:rsidR="00181073">
          <w:rPr>
            <w:noProof/>
            <w:webHidden/>
          </w:rPr>
          <w:fldChar w:fldCharType="separate"/>
        </w:r>
        <w:r w:rsidR="009A615B">
          <w:rPr>
            <w:noProof/>
            <w:webHidden/>
          </w:rPr>
          <w:t>16</w:t>
        </w:r>
        <w:r w:rsidR="00181073">
          <w:rPr>
            <w:noProof/>
            <w:webHidden/>
          </w:rPr>
          <w:fldChar w:fldCharType="end"/>
        </w:r>
      </w:hyperlink>
    </w:p>
    <w:p w:rsidR="00181073" w:rsidRDefault="00663D77">
      <w:pPr>
        <w:pStyle w:val="Obsah2"/>
        <w:tabs>
          <w:tab w:val="left" w:pos="880"/>
          <w:tab w:val="right" w:leader="dot" w:pos="9627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65418344" w:history="1">
        <w:r w:rsidR="00181073" w:rsidRPr="00A46338">
          <w:rPr>
            <w:rStyle w:val="Hypertextovodkaz"/>
            <w:noProof/>
          </w:rPr>
          <w:t>13.3</w:t>
        </w:r>
        <w:r w:rsidR="00181073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181073" w:rsidRPr="00A46338">
          <w:rPr>
            <w:rStyle w:val="Hypertextovodkaz"/>
            <w:noProof/>
          </w:rPr>
          <w:t>Požadavek na MaR</w:t>
        </w:r>
        <w:r w:rsidR="00181073">
          <w:rPr>
            <w:noProof/>
            <w:webHidden/>
          </w:rPr>
          <w:tab/>
        </w:r>
        <w:r w:rsidR="00181073">
          <w:rPr>
            <w:noProof/>
            <w:webHidden/>
          </w:rPr>
          <w:fldChar w:fldCharType="begin"/>
        </w:r>
        <w:r w:rsidR="00181073">
          <w:rPr>
            <w:noProof/>
            <w:webHidden/>
          </w:rPr>
          <w:instrText xml:space="preserve"> PAGEREF _Toc65418344 \h </w:instrText>
        </w:r>
        <w:r w:rsidR="00181073">
          <w:rPr>
            <w:noProof/>
            <w:webHidden/>
          </w:rPr>
        </w:r>
        <w:r w:rsidR="00181073">
          <w:rPr>
            <w:noProof/>
            <w:webHidden/>
          </w:rPr>
          <w:fldChar w:fldCharType="separate"/>
        </w:r>
        <w:r w:rsidR="009A615B">
          <w:rPr>
            <w:noProof/>
            <w:webHidden/>
          </w:rPr>
          <w:t>16</w:t>
        </w:r>
        <w:r w:rsidR="00181073">
          <w:rPr>
            <w:noProof/>
            <w:webHidden/>
          </w:rPr>
          <w:fldChar w:fldCharType="end"/>
        </w:r>
      </w:hyperlink>
    </w:p>
    <w:p w:rsidR="00181073" w:rsidRDefault="00663D77">
      <w:pPr>
        <w:pStyle w:val="Obsah2"/>
        <w:tabs>
          <w:tab w:val="left" w:pos="880"/>
          <w:tab w:val="right" w:leader="dot" w:pos="9627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65418345" w:history="1">
        <w:r w:rsidR="00181073" w:rsidRPr="00A46338">
          <w:rPr>
            <w:rStyle w:val="Hypertextovodkaz"/>
            <w:noProof/>
          </w:rPr>
          <w:t>13.4</w:t>
        </w:r>
        <w:r w:rsidR="00181073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181073" w:rsidRPr="00A46338">
          <w:rPr>
            <w:rStyle w:val="Hypertextovodkaz"/>
            <w:noProof/>
          </w:rPr>
          <w:t>Požadavek na VZT</w:t>
        </w:r>
        <w:r w:rsidR="00181073">
          <w:rPr>
            <w:noProof/>
            <w:webHidden/>
          </w:rPr>
          <w:tab/>
        </w:r>
        <w:r w:rsidR="00181073">
          <w:rPr>
            <w:noProof/>
            <w:webHidden/>
          </w:rPr>
          <w:fldChar w:fldCharType="begin"/>
        </w:r>
        <w:r w:rsidR="00181073">
          <w:rPr>
            <w:noProof/>
            <w:webHidden/>
          </w:rPr>
          <w:instrText xml:space="preserve"> PAGEREF _Toc65418345 \h </w:instrText>
        </w:r>
        <w:r w:rsidR="00181073">
          <w:rPr>
            <w:noProof/>
            <w:webHidden/>
          </w:rPr>
        </w:r>
        <w:r w:rsidR="00181073">
          <w:rPr>
            <w:noProof/>
            <w:webHidden/>
          </w:rPr>
          <w:fldChar w:fldCharType="separate"/>
        </w:r>
        <w:r w:rsidR="009A615B">
          <w:rPr>
            <w:noProof/>
            <w:webHidden/>
          </w:rPr>
          <w:t>16</w:t>
        </w:r>
        <w:r w:rsidR="00181073">
          <w:rPr>
            <w:noProof/>
            <w:webHidden/>
          </w:rPr>
          <w:fldChar w:fldCharType="end"/>
        </w:r>
      </w:hyperlink>
    </w:p>
    <w:p w:rsidR="00181073" w:rsidRDefault="00663D77">
      <w:pPr>
        <w:pStyle w:val="Obsah2"/>
        <w:tabs>
          <w:tab w:val="left" w:pos="880"/>
          <w:tab w:val="right" w:leader="dot" w:pos="9627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65418346" w:history="1">
        <w:r w:rsidR="00181073" w:rsidRPr="00A46338">
          <w:rPr>
            <w:rStyle w:val="Hypertextovodkaz"/>
            <w:noProof/>
          </w:rPr>
          <w:t>13.5</w:t>
        </w:r>
        <w:r w:rsidR="00181073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181073" w:rsidRPr="00A46338">
          <w:rPr>
            <w:rStyle w:val="Hypertextovodkaz"/>
            <w:noProof/>
          </w:rPr>
          <w:t>Požadavek na elektro</w:t>
        </w:r>
        <w:r w:rsidR="00181073">
          <w:rPr>
            <w:noProof/>
            <w:webHidden/>
          </w:rPr>
          <w:tab/>
        </w:r>
        <w:r w:rsidR="00181073">
          <w:rPr>
            <w:noProof/>
            <w:webHidden/>
          </w:rPr>
          <w:fldChar w:fldCharType="begin"/>
        </w:r>
        <w:r w:rsidR="00181073">
          <w:rPr>
            <w:noProof/>
            <w:webHidden/>
          </w:rPr>
          <w:instrText xml:space="preserve"> PAGEREF _Toc65418346 \h </w:instrText>
        </w:r>
        <w:r w:rsidR="00181073">
          <w:rPr>
            <w:noProof/>
            <w:webHidden/>
          </w:rPr>
        </w:r>
        <w:r w:rsidR="00181073">
          <w:rPr>
            <w:noProof/>
            <w:webHidden/>
          </w:rPr>
          <w:fldChar w:fldCharType="separate"/>
        </w:r>
        <w:r w:rsidR="009A615B">
          <w:rPr>
            <w:noProof/>
            <w:webHidden/>
          </w:rPr>
          <w:t>16</w:t>
        </w:r>
        <w:r w:rsidR="00181073">
          <w:rPr>
            <w:noProof/>
            <w:webHidden/>
          </w:rPr>
          <w:fldChar w:fldCharType="end"/>
        </w:r>
      </w:hyperlink>
    </w:p>
    <w:p w:rsidR="00181073" w:rsidRDefault="00663D77">
      <w:pPr>
        <w:pStyle w:val="Obsah1"/>
        <w:rPr>
          <w:rFonts w:asciiTheme="minorHAnsi" w:eastAsiaTheme="minorEastAsia" w:hAnsiTheme="minorHAnsi" w:cstheme="minorBidi"/>
          <w:szCs w:val="22"/>
        </w:rPr>
      </w:pPr>
      <w:hyperlink w:anchor="_Toc65418347" w:history="1">
        <w:r w:rsidR="00181073" w:rsidRPr="00A46338">
          <w:rPr>
            <w:rStyle w:val="Hypertextovodkaz"/>
          </w:rPr>
          <w:t>14.</w:t>
        </w:r>
        <w:r w:rsidR="00181073">
          <w:rPr>
            <w:rFonts w:asciiTheme="minorHAnsi" w:eastAsiaTheme="minorEastAsia" w:hAnsiTheme="minorHAnsi" w:cstheme="minorBidi"/>
            <w:szCs w:val="22"/>
          </w:rPr>
          <w:tab/>
        </w:r>
        <w:r w:rsidR="00181073" w:rsidRPr="00A46338">
          <w:rPr>
            <w:rStyle w:val="Hypertextovodkaz"/>
          </w:rPr>
          <w:t>Požadavek na obsluhu</w:t>
        </w:r>
        <w:r w:rsidR="00181073">
          <w:rPr>
            <w:webHidden/>
          </w:rPr>
          <w:tab/>
        </w:r>
        <w:r w:rsidR="00181073">
          <w:rPr>
            <w:webHidden/>
          </w:rPr>
          <w:fldChar w:fldCharType="begin"/>
        </w:r>
        <w:r w:rsidR="00181073">
          <w:rPr>
            <w:webHidden/>
          </w:rPr>
          <w:instrText xml:space="preserve"> PAGEREF _Toc65418347 \h </w:instrText>
        </w:r>
        <w:r w:rsidR="00181073">
          <w:rPr>
            <w:webHidden/>
          </w:rPr>
        </w:r>
        <w:r w:rsidR="00181073">
          <w:rPr>
            <w:webHidden/>
          </w:rPr>
          <w:fldChar w:fldCharType="separate"/>
        </w:r>
        <w:r w:rsidR="009A615B">
          <w:rPr>
            <w:webHidden/>
          </w:rPr>
          <w:t>16</w:t>
        </w:r>
        <w:r w:rsidR="00181073">
          <w:rPr>
            <w:webHidden/>
          </w:rPr>
          <w:fldChar w:fldCharType="end"/>
        </w:r>
      </w:hyperlink>
    </w:p>
    <w:p w:rsidR="00181073" w:rsidRDefault="00663D77">
      <w:pPr>
        <w:pStyle w:val="Obsah1"/>
        <w:rPr>
          <w:rFonts w:asciiTheme="minorHAnsi" w:eastAsiaTheme="minorEastAsia" w:hAnsiTheme="minorHAnsi" w:cstheme="minorBidi"/>
          <w:szCs w:val="22"/>
        </w:rPr>
      </w:pPr>
      <w:hyperlink w:anchor="_Toc65418348" w:history="1">
        <w:r w:rsidR="00181073" w:rsidRPr="00A46338">
          <w:rPr>
            <w:rStyle w:val="Hypertextovodkaz"/>
          </w:rPr>
          <w:t>15.</w:t>
        </w:r>
        <w:r w:rsidR="00181073">
          <w:rPr>
            <w:rFonts w:asciiTheme="minorHAnsi" w:eastAsiaTheme="minorEastAsia" w:hAnsiTheme="minorHAnsi" w:cstheme="minorBidi"/>
            <w:szCs w:val="22"/>
          </w:rPr>
          <w:tab/>
        </w:r>
        <w:r w:rsidR="00181073" w:rsidRPr="00A46338">
          <w:rPr>
            <w:rStyle w:val="Hypertextovodkaz"/>
          </w:rPr>
          <w:t>Pokyny pro montáž</w:t>
        </w:r>
        <w:r w:rsidR="00181073">
          <w:rPr>
            <w:webHidden/>
          </w:rPr>
          <w:tab/>
        </w:r>
        <w:r w:rsidR="00181073">
          <w:rPr>
            <w:webHidden/>
          </w:rPr>
          <w:fldChar w:fldCharType="begin"/>
        </w:r>
        <w:r w:rsidR="00181073">
          <w:rPr>
            <w:webHidden/>
          </w:rPr>
          <w:instrText xml:space="preserve"> PAGEREF _Toc65418348 \h </w:instrText>
        </w:r>
        <w:r w:rsidR="00181073">
          <w:rPr>
            <w:webHidden/>
          </w:rPr>
        </w:r>
        <w:r w:rsidR="00181073">
          <w:rPr>
            <w:webHidden/>
          </w:rPr>
          <w:fldChar w:fldCharType="separate"/>
        </w:r>
        <w:r w:rsidR="009A615B">
          <w:rPr>
            <w:webHidden/>
          </w:rPr>
          <w:t>17</w:t>
        </w:r>
        <w:r w:rsidR="00181073">
          <w:rPr>
            <w:webHidden/>
          </w:rPr>
          <w:fldChar w:fldCharType="end"/>
        </w:r>
      </w:hyperlink>
    </w:p>
    <w:p w:rsidR="00181073" w:rsidRDefault="00663D77">
      <w:pPr>
        <w:pStyle w:val="Obsah1"/>
        <w:rPr>
          <w:rFonts w:asciiTheme="minorHAnsi" w:eastAsiaTheme="minorEastAsia" w:hAnsiTheme="minorHAnsi" w:cstheme="minorBidi"/>
          <w:szCs w:val="22"/>
        </w:rPr>
      </w:pPr>
      <w:hyperlink w:anchor="_Toc65418349" w:history="1">
        <w:r w:rsidR="00181073" w:rsidRPr="00A46338">
          <w:rPr>
            <w:rStyle w:val="Hypertextovodkaz"/>
          </w:rPr>
          <w:t>16.</w:t>
        </w:r>
        <w:r w:rsidR="00181073">
          <w:rPr>
            <w:rFonts w:asciiTheme="minorHAnsi" w:eastAsiaTheme="minorEastAsia" w:hAnsiTheme="minorHAnsi" w:cstheme="minorBidi"/>
            <w:szCs w:val="22"/>
          </w:rPr>
          <w:tab/>
        </w:r>
        <w:r w:rsidR="00181073" w:rsidRPr="00A46338">
          <w:rPr>
            <w:rStyle w:val="Hypertextovodkaz"/>
          </w:rPr>
          <w:t>Péče o prostředí</w:t>
        </w:r>
        <w:r w:rsidR="00181073">
          <w:rPr>
            <w:webHidden/>
          </w:rPr>
          <w:tab/>
        </w:r>
        <w:r w:rsidR="00181073">
          <w:rPr>
            <w:webHidden/>
          </w:rPr>
          <w:fldChar w:fldCharType="begin"/>
        </w:r>
        <w:r w:rsidR="00181073">
          <w:rPr>
            <w:webHidden/>
          </w:rPr>
          <w:instrText xml:space="preserve"> PAGEREF _Toc65418349 \h </w:instrText>
        </w:r>
        <w:r w:rsidR="00181073">
          <w:rPr>
            <w:webHidden/>
          </w:rPr>
        </w:r>
        <w:r w:rsidR="00181073">
          <w:rPr>
            <w:webHidden/>
          </w:rPr>
          <w:fldChar w:fldCharType="separate"/>
        </w:r>
        <w:r w:rsidR="009A615B">
          <w:rPr>
            <w:webHidden/>
          </w:rPr>
          <w:t>17</w:t>
        </w:r>
        <w:r w:rsidR="00181073">
          <w:rPr>
            <w:webHidden/>
          </w:rPr>
          <w:fldChar w:fldCharType="end"/>
        </w:r>
      </w:hyperlink>
    </w:p>
    <w:p w:rsidR="00181073" w:rsidRDefault="00663D77">
      <w:pPr>
        <w:pStyle w:val="Obsah2"/>
        <w:tabs>
          <w:tab w:val="left" w:pos="880"/>
          <w:tab w:val="right" w:leader="dot" w:pos="9627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65418350" w:history="1">
        <w:r w:rsidR="00181073" w:rsidRPr="00A46338">
          <w:rPr>
            <w:rStyle w:val="Hypertextovodkaz"/>
            <w:noProof/>
          </w:rPr>
          <w:t>16.1</w:t>
        </w:r>
        <w:r w:rsidR="00181073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181073" w:rsidRPr="00A46338">
          <w:rPr>
            <w:rStyle w:val="Hypertextovodkaz"/>
            <w:noProof/>
          </w:rPr>
          <w:t>Odpady při výstavbě</w:t>
        </w:r>
        <w:r w:rsidR="00181073">
          <w:rPr>
            <w:noProof/>
            <w:webHidden/>
          </w:rPr>
          <w:tab/>
        </w:r>
        <w:r w:rsidR="00181073">
          <w:rPr>
            <w:noProof/>
            <w:webHidden/>
          </w:rPr>
          <w:fldChar w:fldCharType="begin"/>
        </w:r>
        <w:r w:rsidR="00181073">
          <w:rPr>
            <w:noProof/>
            <w:webHidden/>
          </w:rPr>
          <w:instrText xml:space="preserve"> PAGEREF _Toc65418350 \h </w:instrText>
        </w:r>
        <w:r w:rsidR="00181073">
          <w:rPr>
            <w:noProof/>
            <w:webHidden/>
          </w:rPr>
        </w:r>
        <w:r w:rsidR="00181073">
          <w:rPr>
            <w:noProof/>
            <w:webHidden/>
          </w:rPr>
          <w:fldChar w:fldCharType="separate"/>
        </w:r>
        <w:r w:rsidR="009A615B">
          <w:rPr>
            <w:noProof/>
            <w:webHidden/>
          </w:rPr>
          <w:t>17</w:t>
        </w:r>
        <w:r w:rsidR="00181073">
          <w:rPr>
            <w:noProof/>
            <w:webHidden/>
          </w:rPr>
          <w:fldChar w:fldCharType="end"/>
        </w:r>
      </w:hyperlink>
    </w:p>
    <w:p w:rsidR="00181073" w:rsidRDefault="00663D77">
      <w:pPr>
        <w:pStyle w:val="Obsah1"/>
        <w:rPr>
          <w:rFonts w:asciiTheme="minorHAnsi" w:eastAsiaTheme="minorEastAsia" w:hAnsiTheme="minorHAnsi" w:cstheme="minorBidi"/>
          <w:szCs w:val="22"/>
        </w:rPr>
      </w:pPr>
      <w:hyperlink w:anchor="_Toc65418351" w:history="1">
        <w:r w:rsidR="00181073" w:rsidRPr="00A46338">
          <w:rPr>
            <w:rStyle w:val="Hypertextovodkaz"/>
          </w:rPr>
          <w:t>17.</w:t>
        </w:r>
        <w:r w:rsidR="00181073">
          <w:rPr>
            <w:rFonts w:asciiTheme="minorHAnsi" w:eastAsiaTheme="minorEastAsia" w:hAnsiTheme="minorHAnsi" w:cstheme="minorBidi"/>
            <w:szCs w:val="22"/>
          </w:rPr>
          <w:tab/>
        </w:r>
        <w:r w:rsidR="00181073" w:rsidRPr="00A46338">
          <w:rPr>
            <w:rStyle w:val="Hypertextovodkaz"/>
          </w:rPr>
          <w:t>Místní provozní řád</w:t>
        </w:r>
        <w:r w:rsidR="00181073">
          <w:rPr>
            <w:webHidden/>
          </w:rPr>
          <w:tab/>
        </w:r>
        <w:r w:rsidR="00181073">
          <w:rPr>
            <w:webHidden/>
          </w:rPr>
          <w:fldChar w:fldCharType="begin"/>
        </w:r>
        <w:r w:rsidR="00181073">
          <w:rPr>
            <w:webHidden/>
          </w:rPr>
          <w:instrText xml:space="preserve"> PAGEREF _Toc65418351 \h </w:instrText>
        </w:r>
        <w:r w:rsidR="00181073">
          <w:rPr>
            <w:webHidden/>
          </w:rPr>
        </w:r>
        <w:r w:rsidR="00181073">
          <w:rPr>
            <w:webHidden/>
          </w:rPr>
          <w:fldChar w:fldCharType="separate"/>
        </w:r>
        <w:r w:rsidR="009A615B">
          <w:rPr>
            <w:webHidden/>
          </w:rPr>
          <w:t>17</w:t>
        </w:r>
        <w:r w:rsidR="00181073">
          <w:rPr>
            <w:webHidden/>
          </w:rPr>
          <w:fldChar w:fldCharType="end"/>
        </w:r>
      </w:hyperlink>
    </w:p>
    <w:p w:rsidR="00181073" w:rsidRDefault="00663D77">
      <w:pPr>
        <w:pStyle w:val="Obsah1"/>
        <w:rPr>
          <w:rFonts w:asciiTheme="minorHAnsi" w:eastAsiaTheme="minorEastAsia" w:hAnsiTheme="minorHAnsi" w:cstheme="minorBidi"/>
          <w:szCs w:val="22"/>
        </w:rPr>
      </w:pPr>
      <w:hyperlink w:anchor="_Toc65418352" w:history="1">
        <w:r w:rsidR="00181073" w:rsidRPr="00A46338">
          <w:rPr>
            <w:rStyle w:val="Hypertextovodkaz"/>
          </w:rPr>
          <w:t>18.</w:t>
        </w:r>
        <w:r w:rsidR="00181073">
          <w:rPr>
            <w:rFonts w:asciiTheme="minorHAnsi" w:eastAsiaTheme="minorEastAsia" w:hAnsiTheme="minorHAnsi" w:cstheme="minorBidi"/>
            <w:szCs w:val="22"/>
          </w:rPr>
          <w:tab/>
        </w:r>
        <w:r w:rsidR="00181073" w:rsidRPr="00A46338">
          <w:rPr>
            <w:rStyle w:val="Hypertextovodkaz"/>
          </w:rPr>
          <w:t>Pokyny pro provoz a obsluhu zařízení</w:t>
        </w:r>
        <w:r w:rsidR="00181073">
          <w:rPr>
            <w:webHidden/>
          </w:rPr>
          <w:tab/>
        </w:r>
        <w:r w:rsidR="00181073">
          <w:rPr>
            <w:webHidden/>
          </w:rPr>
          <w:fldChar w:fldCharType="begin"/>
        </w:r>
        <w:r w:rsidR="00181073">
          <w:rPr>
            <w:webHidden/>
          </w:rPr>
          <w:instrText xml:space="preserve"> PAGEREF _Toc65418352 \h </w:instrText>
        </w:r>
        <w:r w:rsidR="00181073">
          <w:rPr>
            <w:webHidden/>
          </w:rPr>
        </w:r>
        <w:r w:rsidR="00181073">
          <w:rPr>
            <w:webHidden/>
          </w:rPr>
          <w:fldChar w:fldCharType="separate"/>
        </w:r>
        <w:r w:rsidR="009A615B">
          <w:rPr>
            <w:webHidden/>
          </w:rPr>
          <w:t>18</w:t>
        </w:r>
        <w:r w:rsidR="00181073">
          <w:rPr>
            <w:webHidden/>
          </w:rPr>
          <w:fldChar w:fldCharType="end"/>
        </w:r>
      </w:hyperlink>
    </w:p>
    <w:p w:rsidR="00181073" w:rsidRDefault="00663D77">
      <w:pPr>
        <w:pStyle w:val="Obsah1"/>
        <w:rPr>
          <w:rFonts w:asciiTheme="minorHAnsi" w:eastAsiaTheme="minorEastAsia" w:hAnsiTheme="minorHAnsi" w:cstheme="minorBidi"/>
          <w:szCs w:val="22"/>
        </w:rPr>
      </w:pPr>
      <w:hyperlink w:anchor="_Toc65418353" w:history="1">
        <w:r w:rsidR="00181073" w:rsidRPr="00A46338">
          <w:rPr>
            <w:rStyle w:val="Hypertextovodkaz"/>
          </w:rPr>
          <w:t>19.</w:t>
        </w:r>
        <w:r w:rsidR="00181073">
          <w:rPr>
            <w:rFonts w:asciiTheme="minorHAnsi" w:eastAsiaTheme="minorEastAsia" w:hAnsiTheme="minorHAnsi" w:cstheme="minorBidi"/>
            <w:szCs w:val="22"/>
          </w:rPr>
          <w:tab/>
        </w:r>
        <w:r w:rsidR="00181073" w:rsidRPr="00A46338">
          <w:rPr>
            <w:rStyle w:val="Hypertextovodkaz"/>
          </w:rPr>
          <w:t>Bezpečnost práce</w:t>
        </w:r>
        <w:r w:rsidR="00181073">
          <w:rPr>
            <w:webHidden/>
          </w:rPr>
          <w:tab/>
        </w:r>
        <w:r w:rsidR="00181073">
          <w:rPr>
            <w:webHidden/>
          </w:rPr>
          <w:fldChar w:fldCharType="begin"/>
        </w:r>
        <w:r w:rsidR="00181073">
          <w:rPr>
            <w:webHidden/>
          </w:rPr>
          <w:instrText xml:space="preserve"> PAGEREF _Toc65418353 \h </w:instrText>
        </w:r>
        <w:r w:rsidR="00181073">
          <w:rPr>
            <w:webHidden/>
          </w:rPr>
        </w:r>
        <w:r w:rsidR="00181073">
          <w:rPr>
            <w:webHidden/>
          </w:rPr>
          <w:fldChar w:fldCharType="separate"/>
        </w:r>
        <w:r w:rsidR="009A615B">
          <w:rPr>
            <w:webHidden/>
          </w:rPr>
          <w:t>18</w:t>
        </w:r>
        <w:r w:rsidR="00181073">
          <w:rPr>
            <w:webHidden/>
          </w:rPr>
          <w:fldChar w:fldCharType="end"/>
        </w:r>
      </w:hyperlink>
    </w:p>
    <w:p w:rsidR="00181073" w:rsidRDefault="00663D77">
      <w:pPr>
        <w:pStyle w:val="Obsah1"/>
        <w:rPr>
          <w:rFonts w:asciiTheme="minorHAnsi" w:eastAsiaTheme="minorEastAsia" w:hAnsiTheme="minorHAnsi" w:cstheme="minorBidi"/>
          <w:szCs w:val="22"/>
        </w:rPr>
      </w:pPr>
      <w:hyperlink w:anchor="_Toc65418354" w:history="1">
        <w:r w:rsidR="00181073" w:rsidRPr="00A46338">
          <w:rPr>
            <w:rStyle w:val="Hypertextovodkaz"/>
          </w:rPr>
          <w:t>20.</w:t>
        </w:r>
        <w:r w:rsidR="00181073">
          <w:rPr>
            <w:rFonts w:asciiTheme="minorHAnsi" w:eastAsiaTheme="minorEastAsia" w:hAnsiTheme="minorHAnsi" w:cstheme="minorBidi"/>
            <w:szCs w:val="22"/>
          </w:rPr>
          <w:tab/>
        </w:r>
        <w:r w:rsidR="00181073" w:rsidRPr="00A46338">
          <w:rPr>
            <w:rStyle w:val="Hypertextovodkaz"/>
          </w:rPr>
          <w:t>Vybavení kotelny</w:t>
        </w:r>
        <w:r w:rsidR="00181073">
          <w:rPr>
            <w:webHidden/>
          </w:rPr>
          <w:tab/>
        </w:r>
        <w:r w:rsidR="00181073">
          <w:rPr>
            <w:webHidden/>
          </w:rPr>
          <w:fldChar w:fldCharType="begin"/>
        </w:r>
        <w:r w:rsidR="00181073">
          <w:rPr>
            <w:webHidden/>
          </w:rPr>
          <w:instrText xml:space="preserve"> PAGEREF _Toc65418354 \h </w:instrText>
        </w:r>
        <w:r w:rsidR="00181073">
          <w:rPr>
            <w:webHidden/>
          </w:rPr>
        </w:r>
        <w:r w:rsidR="00181073">
          <w:rPr>
            <w:webHidden/>
          </w:rPr>
          <w:fldChar w:fldCharType="separate"/>
        </w:r>
        <w:r w:rsidR="009A615B">
          <w:rPr>
            <w:webHidden/>
          </w:rPr>
          <w:t>18</w:t>
        </w:r>
        <w:r w:rsidR="00181073">
          <w:rPr>
            <w:webHidden/>
          </w:rPr>
          <w:fldChar w:fldCharType="end"/>
        </w:r>
      </w:hyperlink>
    </w:p>
    <w:p w:rsidR="00181073" w:rsidRDefault="00663D77">
      <w:pPr>
        <w:pStyle w:val="Obsah1"/>
        <w:rPr>
          <w:rFonts w:asciiTheme="minorHAnsi" w:eastAsiaTheme="minorEastAsia" w:hAnsiTheme="minorHAnsi" w:cstheme="minorBidi"/>
          <w:szCs w:val="22"/>
        </w:rPr>
      </w:pPr>
      <w:hyperlink w:anchor="_Toc65418355" w:history="1">
        <w:r w:rsidR="00181073" w:rsidRPr="00A46338">
          <w:rPr>
            <w:rStyle w:val="Hypertextovodkaz"/>
          </w:rPr>
          <w:t>21.</w:t>
        </w:r>
        <w:r w:rsidR="00181073">
          <w:rPr>
            <w:rFonts w:asciiTheme="minorHAnsi" w:eastAsiaTheme="minorEastAsia" w:hAnsiTheme="minorHAnsi" w:cstheme="minorBidi"/>
            <w:szCs w:val="22"/>
          </w:rPr>
          <w:tab/>
        </w:r>
        <w:r w:rsidR="00181073" w:rsidRPr="00A46338">
          <w:rPr>
            <w:rStyle w:val="Hypertextovodkaz"/>
          </w:rPr>
          <w:t>Základní výpis materiálu</w:t>
        </w:r>
        <w:r w:rsidR="00181073">
          <w:rPr>
            <w:webHidden/>
          </w:rPr>
          <w:tab/>
        </w:r>
        <w:r w:rsidR="00181073">
          <w:rPr>
            <w:webHidden/>
          </w:rPr>
          <w:fldChar w:fldCharType="begin"/>
        </w:r>
        <w:r w:rsidR="00181073">
          <w:rPr>
            <w:webHidden/>
          </w:rPr>
          <w:instrText xml:space="preserve"> PAGEREF _Toc65418355 \h </w:instrText>
        </w:r>
        <w:r w:rsidR="00181073">
          <w:rPr>
            <w:webHidden/>
          </w:rPr>
        </w:r>
        <w:r w:rsidR="00181073">
          <w:rPr>
            <w:webHidden/>
          </w:rPr>
          <w:fldChar w:fldCharType="separate"/>
        </w:r>
        <w:r w:rsidR="009A615B">
          <w:rPr>
            <w:webHidden/>
          </w:rPr>
          <w:t>19</w:t>
        </w:r>
        <w:r w:rsidR="00181073">
          <w:rPr>
            <w:webHidden/>
          </w:rPr>
          <w:fldChar w:fldCharType="end"/>
        </w:r>
      </w:hyperlink>
    </w:p>
    <w:p w:rsidR="00181073" w:rsidRDefault="00663D77">
      <w:pPr>
        <w:pStyle w:val="Obsah2"/>
        <w:tabs>
          <w:tab w:val="left" w:pos="880"/>
          <w:tab w:val="right" w:leader="dot" w:pos="9627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65418356" w:history="1">
        <w:r w:rsidR="00181073" w:rsidRPr="00A46338">
          <w:rPr>
            <w:rStyle w:val="Hypertextovodkaz"/>
            <w:noProof/>
          </w:rPr>
          <w:t>21.1</w:t>
        </w:r>
        <w:r w:rsidR="00181073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181073" w:rsidRPr="00A46338">
          <w:rPr>
            <w:rStyle w:val="Hypertextovodkaz"/>
            <w:noProof/>
          </w:rPr>
          <w:t>Pára</w:t>
        </w:r>
        <w:r w:rsidR="00181073">
          <w:rPr>
            <w:noProof/>
            <w:webHidden/>
          </w:rPr>
          <w:tab/>
        </w:r>
        <w:r w:rsidR="00181073">
          <w:rPr>
            <w:noProof/>
            <w:webHidden/>
          </w:rPr>
          <w:fldChar w:fldCharType="begin"/>
        </w:r>
        <w:r w:rsidR="00181073">
          <w:rPr>
            <w:noProof/>
            <w:webHidden/>
          </w:rPr>
          <w:instrText xml:space="preserve"> PAGEREF _Toc65418356 \h </w:instrText>
        </w:r>
        <w:r w:rsidR="00181073">
          <w:rPr>
            <w:noProof/>
            <w:webHidden/>
          </w:rPr>
        </w:r>
        <w:r w:rsidR="00181073">
          <w:rPr>
            <w:noProof/>
            <w:webHidden/>
          </w:rPr>
          <w:fldChar w:fldCharType="separate"/>
        </w:r>
        <w:r w:rsidR="009A615B">
          <w:rPr>
            <w:noProof/>
            <w:webHidden/>
          </w:rPr>
          <w:t>19</w:t>
        </w:r>
        <w:r w:rsidR="00181073">
          <w:rPr>
            <w:noProof/>
            <w:webHidden/>
          </w:rPr>
          <w:fldChar w:fldCharType="end"/>
        </w:r>
      </w:hyperlink>
    </w:p>
    <w:p w:rsidR="00181073" w:rsidRDefault="00663D77">
      <w:pPr>
        <w:pStyle w:val="Obsah2"/>
        <w:tabs>
          <w:tab w:val="left" w:pos="880"/>
          <w:tab w:val="right" w:leader="dot" w:pos="9627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65418357" w:history="1">
        <w:r w:rsidR="00181073" w:rsidRPr="00A46338">
          <w:rPr>
            <w:rStyle w:val="Hypertextovodkaz"/>
            <w:noProof/>
          </w:rPr>
          <w:t>21.2</w:t>
        </w:r>
        <w:r w:rsidR="00181073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181073" w:rsidRPr="00A46338">
          <w:rPr>
            <w:rStyle w:val="Hypertextovodkaz"/>
            <w:noProof/>
          </w:rPr>
          <w:t>Vytápění</w:t>
        </w:r>
        <w:r w:rsidR="00181073">
          <w:rPr>
            <w:noProof/>
            <w:webHidden/>
          </w:rPr>
          <w:tab/>
        </w:r>
        <w:r w:rsidR="00181073">
          <w:rPr>
            <w:noProof/>
            <w:webHidden/>
          </w:rPr>
          <w:fldChar w:fldCharType="begin"/>
        </w:r>
        <w:r w:rsidR="00181073">
          <w:rPr>
            <w:noProof/>
            <w:webHidden/>
          </w:rPr>
          <w:instrText xml:space="preserve"> PAGEREF _Toc65418357 \h </w:instrText>
        </w:r>
        <w:r w:rsidR="00181073">
          <w:rPr>
            <w:noProof/>
            <w:webHidden/>
          </w:rPr>
        </w:r>
        <w:r w:rsidR="00181073">
          <w:rPr>
            <w:noProof/>
            <w:webHidden/>
          </w:rPr>
          <w:fldChar w:fldCharType="separate"/>
        </w:r>
        <w:r w:rsidR="009A615B">
          <w:rPr>
            <w:noProof/>
            <w:webHidden/>
          </w:rPr>
          <w:t>19</w:t>
        </w:r>
        <w:r w:rsidR="00181073">
          <w:rPr>
            <w:noProof/>
            <w:webHidden/>
          </w:rPr>
          <w:fldChar w:fldCharType="end"/>
        </w:r>
      </w:hyperlink>
    </w:p>
    <w:p w:rsidR="00181073" w:rsidRDefault="00663D77">
      <w:pPr>
        <w:pStyle w:val="Obsah1"/>
        <w:rPr>
          <w:rFonts w:asciiTheme="minorHAnsi" w:eastAsiaTheme="minorEastAsia" w:hAnsiTheme="minorHAnsi" w:cstheme="minorBidi"/>
          <w:szCs w:val="22"/>
        </w:rPr>
      </w:pPr>
      <w:hyperlink w:anchor="_Toc65418358" w:history="1">
        <w:r w:rsidR="00181073" w:rsidRPr="00A46338">
          <w:rPr>
            <w:rStyle w:val="Hypertextovodkaz"/>
          </w:rPr>
          <w:t>22.</w:t>
        </w:r>
        <w:r w:rsidR="00181073">
          <w:rPr>
            <w:rFonts w:asciiTheme="minorHAnsi" w:eastAsiaTheme="minorEastAsia" w:hAnsiTheme="minorHAnsi" w:cstheme="minorBidi"/>
            <w:szCs w:val="22"/>
          </w:rPr>
          <w:tab/>
        </w:r>
        <w:r w:rsidR="00181073" w:rsidRPr="00A46338">
          <w:rPr>
            <w:rStyle w:val="Hypertextovodkaz"/>
          </w:rPr>
          <w:t>Závěr</w:t>
        </w:r>
        <w:r w:rsidR="00181073">
          <w:rPr>
            <w:webHidden/>
          </w:rPr>
          <w:tab/>
        </w:r>
        <w:r w:rsidR="00181073">
          <w:rPr>
            <w:webHidden/>
          </w:rPr>
          <w:fldChar w:fldCharType="begin"/>
        </w:r>
        <w:r w:rsidR="00181073">
          <w:rPr>
            <w:webHidden/>
          </w:rPr>
          <w:instrText xml:space="preserve"> PAGEREF _Toc65418358 \h </w:instrText>
        </w:r>
        <w:r w:rsidR="00181073">
          <w:rPr>
            <w:webHidden/>
          </w:rPr>
        </w:r>
        <w:r w:rsidR="00181073">
          <w:rPr>
            <w:webHidden/>
          </w:rPr>
          <w:fldChar w:fldCharType="separate"/>
        </w:r>
        <w:r w:rsidR="009A615B">
          <w:rPr>
            <w:webHidden/>
          </w:rPr>
          <w:t>20</w:t>
        </w:r>
        <w:r w:rsidR="00181073">
          <w:rPr>
            <w:webHidden/>
          </w:rPr>
          <w:fldChar w:fldCharType="end"/>
        </w:r>
      </w:hyperlink>
    </w:p>
    <w:p w:rsidR="00181073" w:rsidRDefault="00663D77">
      <w:pPr>
        <w:pStyle w:val="Obsah1"/>
        <w:rPr>
          <w:rFonts w:asciiTheme="minorHAnsi" w:eastAsiaTheme="minorEastAsia" w:hAnsiTheme="minorHAnsi" w:cstheme="minorBidi"/>
          <w:szCs w:val="22"/>
        </w:rPr>
      </w:pPr>
      <w:hyperlink w:anchor="_Toc65418359" w:history="1">
        <w:r w:rsidR="00181073" w:rsidRPr="00A46338">
          <w:rPr>
            <w:rStyle w:val="Hypertextovodkaz"/>
          </w:rPr>
          <w:t>23.</w:t>
        </w:r>
        <w:r w:rsidR="00181073">
          <w:rPr>
            <w:rFonts w:asciiTheme="minorHAnsi" w:eastAsiaTheme="minorEastAsia" w:hAnsiTheme="minorHAnsi" w:cstheme="minorBidi"/>
            <w:szCs w:val="22"/>
          </w:rPr>
          <w:tab/>
        </w:r>
        <w:r w:rsidR="00181073" w:rsidRPr="00A46338">
          <w:rPr>
            <w:rStyle w:val="Hypertextovodkaz"/>
          </w:rPr>
          <w:t>PŘÍLOHY – souhrny materiálů</w:t>
        </w:r>
        <w:r w:rsidR="00181073">
          <w:rPr>
            <w:webHidden/>
          </w:rPr>
          <w:tab/>
        </w:r>
        <w:r w:rsidR="00181073">
          <w:rPr>
            <w:webHidden/>
          </w:rPr>
          <w:fldChar w:fldCharType="begin"/>
        </w:r>
        <w:r w:rsidR="00181073">
          <w:rPr>
            <w:webHidden/>
          </w:rPr>
          <w:instrText xml:space="preserve"> PAGEREF _Toc65418359 \h </w:instrText>
        </w:r>
        <w:r w:rsidR="00181073">
          <w:rPr>
            <w:webHidden/>
          </w:rPr>
        </w:r>
        <w:r w:rsidR="00181073">
          <w:rPr>
            <w:webHidden/>
          </w:rPr>
          <w:fldChar w:fldCharType="separate"/>
        </w:r>
        <w:r w:rsidR="009A615B">
          <w:rPr>
            <w:webHidden/>
          </w:rPr>
          <w:t>20</w:t>
        </w:r>
        <w:r w:rsidR="00181073">
          <w:rPr>
            <w:webHidden/>
          </w:rPr>
          <w:fldChar w:fldCharType="end"/>
        </w:r>
      </w:hyperlink>
    </w:p>
    <w:p w:rsidR="002D637E" w:rsidRDefault="003E4A21">
      <w:pPr>
        <w:sectPr w:rsidR="002D637E" w:rsidSect="009D410D">
          <w:headerReference w:type="default" r:id="rId7"/>
          <w:footerReference w:type="default" r:id="rId8"/>
          <w:pgSz w:w="11906" w:h="16838"/>
          <w:pgMar w:top="1077" w:right="851" w:bottom="1418" w:left="1418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D567A5" w:rsidRPr="006B45DF" w:rsidRDefault="00A11784" w:rsidP="00A11784">
      <w:pPr>
        <w:pStyle w:val="Nadpis1"/>
        <w:ind w:left="851"/>
      </w:pPr>
      <w:bookmarkStart w:id="0" w:name="_Toc65418302"/>
      <w:r w:rsidRPr="004C6271">
        <w:lastRenderedPageBreak/>
        <w:t>Seznam</w:t>
      </w:r>
      <w:r>
        <w:t xml:space="preserve"> příloh</w:t>
      </w:r>
      <w:bookmarkEnd w:id="0"/>
    </w:p>
    <w:p w:rsidR="00D567A5" w:rsidRPr="00EB6D95" w:rsidRDefault="006B45DF" w:rsidP="00D567A5">
      <w:pPr>
        <w:rPr>
          <w:color w:val="000000" w:themeColor="text1"/>
          <w:sz w:val="20"/>
          <w:szCs w:val="20"/>
        </w:rPr>
      </w:pPr>
      <w:r w:rsidRPr="00EB6D95">
        <w:rPr>
          <w:color w:val="000000" w:themeColor="text1"/>
          <w:sz w:val="20"/>
          <w:szCs w:val="20"/>
        </w:rPr>
        <w:tab/>
      </w:r>
      <w:r w:rsidR="00B415CA" w:rsidRPr="00EB6D95">
        <w:rPr>
          <w:color w:val="000000" w:themeColor="text1"/>
          <w:sz w:val="20"/>
          <w:szCs w:val="20"/>
        </w:rPr>
        <w:t>01-1.4.1_000_R03</w:t>
      </w:r>
      <w:r w:rsidR="00D567A5" w:rsidRPr="00EB6D95">
        <w:rPr>
          <w:color w:val="000000" w:themeColor="text1"/>
          <w:sz w:val="20"/>
          <w:szCs w:val="20"/>
        </w:rPr>
        <w:tab/>
        <w:t>P&amp;ID - Technologické schéma</w:t>
      </w:r>
    </w:p>
    <w:p w:rsidR="00D567A5" w:rsidRPr="00EB6D95" w:rsidRDefault="006B45DF" w:rsidP="00D567A5">
      <w:pPr>
        <w:rPr>
          <w:color w:val="000000" w:themeColor="text1"/>
          <w:sz w:val="20"/>
          <w:szCs w:val="20"/>
        </w:rPr>
      </w:pPr>
      <w:r w:rsidRPr="00EB6D95">
        <w:rPr>
          <w:color w:val="000000" w:themeColor="text1"/>
          <w:sz w:val="20"/>
          <w:szCs w:val="20"/>
        </w:rPr>
        <w:tab/>
      </w:r>
      <w:r w:rsidR="00D567A5" w:rsidRPr="00EB6D95">
        <w:rPr>
          <w:color w:val="000000" w:themeColor="text1"/>
          <w:sz w:val="20"/>
          <w:szCs w:val="20"/>
        </w:rPr>
        <w:t>01-1.4.1_001_R01</w:t>
      </w:r>
      <w:r w:rsidR="00D567A5" w:rsidRPr="00EB6D95">
        <w:rPr>
          <w:color w:val="000000" w:themeColor="text1"/>
          <w:sz w:val="20"/>
          <w:szCs w:val="20"/>
        </w:rPr>
        <w:tab/>
        <w:t>Dispozice technologie páry</w:t>
      </w:r>
    </w:p>
    <w:p w:rsidR="00D567A5" w:rsidRPr="00EB6D95" w:rsidRDefault="006B45DF" w:rsidP="00D567A5">
      <w:pPr>
        <w:rPr>
          <w:color w:val="000000" w:themeColor="text1"/>
          <w:sz w:val="20"/>
          <w:szCs w:val="20"/>
        </w:rPr>
      </w:pPr>
      <w:r w:rsidRPr="00EB6D95">
        <w:rPr>
          <w:color w:val="000000" w:themeColor="text1"/>
          <w:sz w:val="20"/>
          <w:szCs w:val="20"/>
        </w:rPr>
        <w:tab/>
      </w:r>
      <w:r w:rsidR="00D567A5" w:rsidRPr="00EB6D95">
        <w:rPr>
          <w:color w:val="000000" w:themeColor="text1"/>
          <w:sz w:val="20"/>
          <w:szCs w:val="20"/>
        </w:rPr>
        <w:t>01-1.4.1_002</w:t>
      </w:r>
      <w:r w:rsidR="00B415CA" w:rsidRPr="00EB6D95">
        <w:rPr>
          <w:color w:val="000000" w:themeColor="text1"/>
          <w:sz w:val="20"/>
          <w:szCs w:val="20"/>
        </w:rPr>
        <w:t>_R01</w:t>
      </w:r>
      <w:r w:rsidR="00D567A5" w:rsidRPr="00EB6D95">
        <w:rPr>
          <w:color w:val="000000" w:themeColor="text1"/>
          <w:sz w:val="20"/>
          <w:szCs w:val="20"/>
        </w:rPr>
        <w:tab/>
        <w:t>Technická zpráva</w:t>
      </w:r>
    </w:p>
    <w:p w:rsidR="00D567A5" w:rsidRPr="00EB6D95" w:rsidRDefault="006B45DF" w:rsidP="00D567A5">
      <w:pPr>
        <w:rPr>
          <w:color w:val="000000" w:themeColor="text1"/>
          <w:sz w:val="20"/>
          <w:szCs w:val="20"/>
        </w:rPr>
      </w:pPr>
      <w:r w:rsidRPr="00EB6D95">
        <w:rPr>
          <w:color w:val="000000" w:themeColor="text1"/>
          <w:sz w:val="20"/>
          <w:szCs w:val="20"/>
        </w:rPr>
        <w:tab/>
      </w:r>
      <w:r w:rsidR="00D567A5" w:rsidRPr="00EB6D95">
        <w:rPr>
          <w:color w:val="000000" w:themeColor="text1"/>
          <w:sz w:val="20"/>
          <w:szCs w:val="20"/>
        </w:rPr>
        <w:t>01-1.4.1_003</w:t>
      </w:r>
      <w:r w:rsidR="00B415CA" w:rsidRPr="00EB6D95">
        <w:rPr>
          <w:color w:val="000000" w:themeColor="text1"/>
          <w:sz w:val="20"/>
          <w:szCs w:val="20"/>
        </w:rPr>
        <w:t>_R01</w:t>
      </w:r>
      <w:r w:rsidR="00D567A5" w:rsidRPr="00EB6D95">
        <w:rPr>
          <w:color w:val="000000" w:themeColor="text1"/>
          <w:sz w:val="20"/>
          <w:szCs w:val="20"/>
        </w:rPr>
        <w:tab/>
        <w:t>Dispozice potrubních rozvodů - HLAVNÍ SESTAVA</w:t>
      </w:r>
    </w:p>
    <w:p w:rsidR="00D567A5" w:rsidRPr="00EB6D95" w:rsidRDefault="006B45DF" w:rsidP="00D567A5">
      <w:pPr>
        <w:rPr>
          <w:color w:val="000000" w:themeColor="text1"/>
          <w:sz w:val="20"/>
          <w:szCs w:val="20"/>
        </w:rPr>
      </w:pPr>
      <w:r w:rsidRPr="00EB6D95">
        <w:rPr>
          <w:color w:val="000000" w:themeColor="text1"/>
          <w:sz w:val="20"/>
          <w:szCs w:val="20"/>
        </w:rPr>
        <w:tab/>
      </w:r>
      <w:r w:rsidR="00D567A5" w:rsidRPr="00EB6D95">
        <w:rPr>
          <w:color w:val="000000" w:themeColor="text1"/>
          <w:sz w:val="20"/>
          <w:szCs w:val="20"/>
        </w:rPr>
        <w:t>01-1.4.1_004</w:t>
      </w:r>
      <w:r w:rsidR="00B415CA" w:rsidRPr="00EB6D95">
        <w:rPr>
          <w:color w:val="000000" w:themeColor="text1"/>
          <w:sz w:val="20"/>
          <w:szCs w:val="20"/>
        </w:rPr>
        <w:t>_R01</w:t>
      </w:r>
      <w:r w:rsidR="00D567A5" w:rsidRPr="00EB6D95">
        <w:rPr>
          <w:color w:val="000000" w:themeColor="text1"/>
          <w:sz w:val="20"/>
          <w:szCs w:val="20"/>
        </w:rPr>
        <w:tab/>
        <w:t>AXONOMETRIE - pára 1,2MPa</w:t>
      </w:r>
    </w:p>
    <w:p w:rsidR="00D567A5" w:rsidRPr="00EB6D95" w:rsidRDefault="006B45DF" w:rsidP="00D567A5">
      <w:pPr>
        <w:rPr>
          <w:color w:val="000000" w:themeColor="text1"/>
          <w:sz w:val="20"/>
          <w:szCs w:val="20"/>
        </w:rPr>
      </w:pPr>
      <w:r w:rsidRPr="00EB6D95">
        <w:rPr>
          <w:color w:val="000000" w:themeColor="text1"/>
          <w:sz w:val="20"/>
          <w:szCs w:val="20"/>
        </w:rPr>
        <w:tab/>
      </w:r>
      <w:r w:rsidR="00D567A5" w:rsidRPr="00EB6D95">
        <w:rPr>
          <w:color w:val="000000" w:themeColor="text1"/>
          <w:sz w:val="20"/>
          <w:szCs w:val="20"/>
        </w:rPr>
        <w:t>01-1.4.1_005</w:t>
      </w:r>
      <w:r w:rsidR="00B415CA" w:rsidRPr="00EB6D95">
        <w:rPr>
          <w:color w:val="000000" w:themeColor="text1"/>
          <w:sz w:val="20"/>
          <w:szCs w:val="20"/>
        </w:rPr>
        <w:t>_R01</w:t>
      </w:r>
      <w:r w:rsidR="00D567A5" w:rsidRPr="00EB6D95">
        <w:rPr>
          <w:color w:val="000000" w:themeColor="text1"/>
          <w:sz w:val="20"/>
          <w:szCs w:val="20"/>
        </w:rPr>
        <w:tab/>
        <w:t>AXONOMETRIE - pára 0,8MPa</w:t>
      </w:r>
    </w:p>
    <w:p w:rsidR="00D567A5" w:rsidRPr="00EB6D95" w:rsidRDefault="006B45DF" w:rsidP="00D567A5">
      <w:pPr>
        <w:rPr>
          <w:color w:val="000000" w:themeColor="text1"/>
          <w:sz w:val="20"/>
          <w:szCs w:val="20"/>
        </w:rPr>
      </w:pPr>
      <w:r w:rsidRPr="00EB6D95">
        <w:rPr>
          <w:color w:val="000000" w:themeColor="text1"/>
          <w:sz w:val="20"/>
          <w:szCs w:val="20"/>
        </w:rPr>
        <w:tab/>
      </w:r>
      <w:r w:rsidR="00D567A5" w:rsidRPr="00EB6D95">
        <w:rPr>
          <w:color w:val="000000" w:themeColor="text1"/>
          <w:sz w:val="20"/>
          <w:szCs w:val="20"/>
        </w:rPr>
        <w:t>01-1.4.1_006</w:t>
      </w:r>
      <w:r w:rsidR="00B415CA" w:rsidRPr="00EB6D95">
        <w:rPr>
          <w:color w:val="000000" w:themeColor="text1"/>
          <w:sz w:val="20"/>
          <w:szCs w:val="20"/>
        </w:rPr>
        <w:t>_R01</w:t>
      </w:r>
      <w:r w:rsidR="00D567A5" w:rsidRPr="00EB6D95">
        <w:rPr>
          <w:color w:val="000000" w:themeColor="text1"/>
          <w:sz w:val="20"/>
          <w:szCs w:val="20"/>
        </w:rPr>
        <w:tab/>
        <w:t>AXONOMETRIE - kondenzát 1,2MPa</w:t>
      </w:r>
    </w:p>
    <w:p w:rsidR="00D567A5" w:rsidRPr="00EB6D95" w:rsidRDefault="006B45DF" w:rsidP="00D567A5">
      <w:pPr>
        <w:rPr>
          <w:color w:val="000000" w:themeColor="text1"/>
          <w:sz w:val="20"/>
          <w:szCs w:val="20"/>
        </w:rPr>
      </w:pPr>
      <w:r w:rsidRPr="00EB6D95">
        <w:rPr>
          <w:color w:val="000000" w:themeColor="text1"/>
          <w:sz w:val="20"/>
          <w:szCs w:val="20"/>
        </w:rPr>
        <w:tab/>
      </w:r>
      <w:r w:rsidR="00D567A5" w:rsidRPr="00EB6D95">
        <w:rPr>
          <w:color w:val="000000" w:themeColor="text1"/>
          <w:sz w:val="20"/>
          <w:szCs w:val="20"/>
        </w:rPr>
        <w:t>01-1.4.1_007</w:t>
      </w:r>
      <w:r w:rsidR="00B415CA" w:rsidRPr="00EB6D95">
        <w:rPr>
          <w:color w:val="000000" w:themeColor="text1"/>
          <w:sz w:val="20"/>
          <w:szCs w:val="20"/>
        </w:rPr>
        <w:t>_R01</w:t>
      </w:r>
      <w:r w:rsidR="00D567A5" w:rsidRPr="00EB6D95">
        <w:rPr>
          <w:color w:val="000000" w:themeColor="text1"/>
          <w:sz w:val="20"/>
          <w:szCs w:val="20"/>
        </w:rPr>
        <w:tab/>
        <w:t>AXONOMETRIE - kondenzát 0,8MPa</w:t>
      </w:r>
    </w:p>
    <w:p w:rsidR="00D567A5" w:rsidRPr="00EB6D95" w:rsidRDefault="006B45DF" w:rsidP="00D567A5">
      <w:pPr>
        <w:rPr>
          <w:color w:val="000000" w:themeColor="text1"/>
          <w:sz w:val="20"/>
          <w:szCs w:val="20"/>
        </w:rPr>
      </w:pPr>
      <w:r w:rsidRPr="00EB6D95">
        <w:rPr>
          <w:color w:val="000000" w:themeColor="text1"/>
          <w:sz w:val="20"/>
          <w:szCs w:val="20"/>
        </w:rPr>
        <w:tab/>
      </w:r>
      <w:r w:rsidR="00D567A5" w:rsidRPr="00EB6D95">
        <w:rPr>
          <w:color w:val="000000" w:themeColor="text1"/>
          <w:sz w:val="20"/>
          <w:szCs w:val="20"/>
        </w:rPr>
        <w:t>01-1.4.1_008</w:t>
      </w:r>
      <w:r w:rsidR="00D567A5" w:rsidRPr="00EB6D95">
        <w:rPr>
          <w:color w:val="000000" w:themeColor="text1"/>
          <w:sz w:val="20"/>
          <w:szCs w:val="20"/>
        </w:rPr>
        <w:tab/>
      </w:r>
      <w:r w:rsidR="00D567A5" w:rsidRPr="00EB6D95">
        <w:rPr>
          <w:color w:val="000000" w:themeColor="text1"/>
          <w:sz w:val="20"/>
          <w:szCs w:val="20"/>
        </w:rPr>
        <w:tab/>
        <w:t>Rozdělovač PR1</w:t>
      </w:r>
    </w:p>
    <w:p w:rsidR="00D567A5" w:rsidRPr="00EB6D95" w:rsidRDefault="006B45DF" w:rsidP="00D567A5">
      <w:pPr>
        <w:rPr>
          <w:color w:val="000000" w:themeColor="text1"/>
          <w:sz w:val="20"/>
          <w:szCs w:val="20"/>
        </w:rPr>
      </w:pPr>
      <w:r w:rsidRPr="00EB6D95">
        <w:rPr>
          <w:color w:val="000000" w:themeColor="text1"/>
          <w:sz w:val="20"/>
          <w:szCs w:val="20"/>
        </w:rPr>
        <w:tab/>
      </w:r>
      <w:r w:rsidR="00D567A5" w:rsidRPr="00EB6D95">
        <w:rPr>
          <w:color w:val="000000" w:themeColor="text1"/>
          <w:sz w:val="20"/>
          <w:szCs w:val="20"/>
        </w:rPr>
        <w:t>01-1.4.1_009</w:t>
      </w:r>
      <w:r w:rsidR="00D567A5" w:rsidRPr="00EB6D95">
        <w:rPr>
          <w:color w:val="000000" w:themeColor="text1"/>
          <w:sz w:val="20"/>
          <w:szCs w:val="20"/>
        </w:rPr>
        <w:tab/>
      </w:r>
      <w:r w:rsidR="00D567A5" w:rsidRPr="00EB6D95">
        <w:rPr>
          <w:color w:val="000000" w:themeColor="text1"/>
          <w:sz w:val="20"/>
          <w:szCs w:val="20"/>
        </w:rPr>
        <w:tab/>
        <w:t>Potrubí - Nádrž kondenzátu</w:t>
      </w:r>
    </w:p>
    <w:p w:rsidR="00D567A5" w:rsidRPr="00EB6D95" w:rsidRDefault="006B45DF" w:rsidP="00D567A5">
      <w:pPr>
        <w:rPr>
          <w:color w:val="000000" w:themeColor="text1"/>
          <w:sz w:val="20"/>
          <w:szCs w:val="20"/>
        </w:rPr>
      </w:pPr>
      <w:r w:rsidRPr="00EB6D95">
        <w:rPr>
          <w:color w:val="000000" w:themeColor="text1"/>
          <w:sz w:val="20"/>
          <w:szCs w:val="20"/>
        </w:rPr>
        <w:tab/>
      </w:r>
      <w:r w:rsidR="00D567A5" w:rsidRPr="00EB6D95">
        <w:rPr>
          <w:color w:val="000000" w:themeColor="text1"/>
          <w:sz w:val="20"/>
          <w:szCs w:val="20"/>
        </w:rPr>
        <w:t>01-1.4.1_010</w:t>
      </w:r>
      <w:r w:rsidR="00D567A5" w:rsidRPr="00EB6D95">
        <w:rPr>
          <w:color w:val="000000" w:themeColor="text1"/>
          <w:sz w:val="20"/>
          <w:szCs w:val="20"/>
        </w:rPr>
        <w:tab/>
      </w:r>
      <w:r w:rsidR="00D567A5" w:rsidRPr="00EB6D95">
        <w:rPr>
          <w:color w:val="000000" w:themeColor="text1"/>
          <w:sz w:val="20"/>
          <w:szCs w:val="20"/>
        </w:rPr>
        <w:tab/>
        <w:t>Potrubí - Nádrž napájecí</w:t>
      </w:r>
    </w:p>
    <w:p w:rsidR="00D567A5" w:rsidRPr="00EB6D95" w:rsidRDefault="006B45DF" w:rsidP="00D567A5">
      <w:pPr>
        <w:rPr>
          <w:color w:val="000000" w:themeColor="text1"/>
          <w:sz w:val="20"/>
          <w:szCs w:val="20"/>
        </w:rPr>
      </w:pPr>
      <w:r w:rsidRPr="00EB6D95">
        <w:rPr>
          <w:color w:val="000000" w:themeColor="text1"/>
          <w:sz w:val="20"/>
          <w:szCs w:val="20"/>
        </w:rPr>
        <w:tab/>
      </w:r>
      <w:r w:rsidR="00D567A5" w:rsidRPr="00EB6D95">
        <w:rPr>
          <w:color w:val="000000" w:themeColor="text1"/>
          <w:sz w:val="20"/>
          <w:szCs w:val="20"/>
        </w:rPr>
        <w:t>01-1.4.1_011</w:t>
      </w:r>
      <w:r w:rsidR="00D567A5" w:rsidRPr="00EB6D95">
        <w:rPr>
          <w:color w:val="000000" w:themeColor="text1"/>
          <w:sz w:val="20"/>
          <w:szCs w:val="20"/>
        </w:rPr>
        <w:tab/>
      </w:r>
      <w:r w:rsidR="00D567A5" w:rsidRPr="00EB6D95">
        <w:rPr>
          <w:color w:val="000000" w:themeColor="text1"/>
          <w:sz w:val="20"/>
          <w:szCs w:val="20"/>
        </w:rPr>
        <w:tab/>
        <w:t>Potrubí - Drobné potrubí - Vyvíječ páry</w:t>
      </w:r>
    </w:p>
    <w:p w:rsidR="00D567A5" w:rsidRPr="00EB6D95" w:rsidRDefault="006B45DF" w:rsidP="00D567A5">
      <w:pPr>
        <w:rPr>
          <w:color w:val="000000" w:themeColor="text1"/>
          <w:sz w:val="20"/>
          <w:szCs w:val="20"/>
        </w:rPr>
      </w:pPr>
      <w:r w:rsidRPr="00EB6D95">
        <w:rPr>
          <w:color w:val="000000" w:themeColor="text1"/>
          <w:sz w:val="20"/>
          <w:szCs w:val="20"/>
        </w:rPr>
        <w:tab/>
      </w:r>
      <w:r w:rsidR="00D567A5" w:rsidRPr="00EB6D95">
        <w:rPr>
          <w:color w:val="000000" w:themeColor="text1"/>
          <w:sz w:val="20"/>
          <w:szCs w:val="20"/>
        </w:rPr>
        <w:t>01-1.4.1_012</w:t>
      </w:r>
      <w:r w:rsidR="00D567A5" w:rsidRPr="00EB6D95">
        <w:rPr>
          <w:color w:val="000000" w:themeColor="text1"/>
          <w:sz w:val="20"/>
          <w:szCs w:val="20"/>
        </w:rPr>
        <w:tab/>
      </w:r>
      <w:r w:rsidR="00D567A5" w:rsidRPr="00EB6D95">
        <w:rPr>
          <w:color w:val="000000" w:themeColor="text1"/>
          <w:sz w:val="20"/>
          <w:szCs w:val="20"/>
        </w:rPr>
        <w:tab/>
        <w:t>Ústřední vytápění - Dispozice + Schéma - SESTAVA</w:t>
      </w:r>
    </w:p>
    <w:p w:rsidR="00D567A5" w:rsidRPr="00EB6D95" w:rsidRDefault="006B45DF" w:rsidP="00D567A5">
      <w:pPr>
        <w:rPr>
          <w:color w:val="000000" w:themeColor="text1"/>
          <w:sz w:val="20"/>
          <w:szCs w:val="20"/>
        </w:rPr>
      </w:pPr>
      <w:r w:rsidRPr="00EB6D95">
        <w:rPr>
          <w:color w:val="000000" w:themeColor="text1"/>
          <w:sz w:val="20"/>
          <w:szCs w:val="20"/>
        </w:rPr>
        <w:tab/>
      </w:r>
      <w:r w:rsidR="00D567A5" w:rsidRPr="00EB6D95">
        <w:rPr>
          <w:color w:val="000000" w:themeColor="text1"/>
          <w:sz w:val="20"/>
          <w:szCs w:val="20"/>
        </w:rPr>
        <w:t>01-1.4.1_013</w:t>
      </w:r>
      <w:r w:rsidR="00D567A5" w:rsidRPr="00EB6D95">
        <w:rPr>
          <w:color w:val="000000" w:themeColor="text1"/>
          <w:sz w:val="20"/>
          <w:szCs w:val="20"/>
        </w:rPr>
        <w:tab/>
      </w:r>
      <w:r w:rsidR="00D567A5" w:rsidRPr="00EB6D95">
        <w:rPr>
          <w:color w:val="000000" w:themeColor="text1"/>
          <w:sz w:val="20"/>
          <w:szCs w:val="20"/>
        </w:rPr>
        <w:tab/>
        <w:t>OK - uložení PR1</w:t>
      </w:r>
    </w:p>
    <w:p w:rsidR="00D567A5" w:rsidRPr="00EB6D95" w:rsidRDefault="006B45DF" w:rsidP="00D567A5">
      <w:pPr>
        <w:rPr>
          <w:color w:val="000000" w:themeColor="text1"/>
          <w:sz w:val="20"/>
          <w:szCs w:val="20"/>
        </w:rPr>
      </w:pPr>
      <w:r w:rsidRPr="00EB6D95">
        <w:rPr>
          <w:color w:val="000000" w:themeColor="text1"/>
          <w:sz w:val="20"/>
          <w:szCs w:val="20"/>
        </w:rPr>
        <w:tab/>
      </w:r>
      <w:r w:rsidR="00D567A5" w:rsidRPr="00EB6D95">
        <w:rPr>
          <w:color w:val="000000" w:themeColor="text1"/>
          <w:sz w:val="20"/>
          <w:szCs w:val="20"/>
        </w:rPr>
        <w:t>01-1.4.1_014</w:t>
      </w:r>
      <w:r w:rsidR="00D567A5" w:rsidRPr="00EB6D95">
        <w:rPr>
          <w:color w:val="000000" w:themeColor="text1"/>
          <w:sz w:val="20"/>
          <w:szCs w:val="20"/>
        </w:rPr>
        <w:tab/>
      </w:r>
      <w:r w:rsidR="00D567A5" w:rsidRPr="00EB6D95">
        <w:rPr>
          <w:color w:val="000000" w:themeColor="text1"/>
          <w:sz w:val="20"/>
          <w:szCs w:val="20"/>
        </w:rPr>
        <w:tab/>
        <w:t>Připojovací hadice k technolog. zařízením</w:t>
      </w:r>
    </w:p>
    <w:p w:rsidR="00B415CA" w:rsidRPr="00EB6D95" w:rsidRDefault="00B415CA" w:rsidP="00D567A5">
      <w:pPr>
        <w:rPr>
          <w:color w:val="000000" w:themeColor="text1"/>
          <w:sz w:val="20"/>
          <w:szCs w:val="20"/>
        </w:rPr>
      </w:pPr>
      <w:r w:rsidRPr="00EB6D95">
        <w:rPr>
          <w:color w:val="000000" w:themeColor="text1"/>
          <w:sz w:val="20"/>
          <w:szCs w:val="20"/>
        </w:rPr>
        <w:tab/>
      </w:r>
    </w:p>
    <w:p w:rsidR="00B415CA" w:rsidRPr="00EB6D95" w:rsidRDefault="00B415CA" w:rsidP="00D567A5">
      <w:pPr>
        <w:rPr>
          <w:color w:val="000000" w:themeColor="text1"/>
          <w:sz w:val="20"/>
          <w:szCs w:val="20"/>
        </w:rPr>
      </w:pPr>
      <w:r w:rsidRPr="00EB6D95">
        <w:rPr>
          <w:color w:val="000000" w:themeColor="text1"/>
          <w:sz w:val="20"/>
          <w:szCs w:val="20"/>
        </w:rPr>
        <w:tab/>
        <w:t>01-1.4.1_016_R01</w:t>
      </w:r>
      <w:r w:rsidRPr="00EB6D95">
        <w:rPr>
          <w:color w:val="000000" w:themeColor="text1"/>
          <w:sz w:val="20"/>
          <w:szCs w:val="20"/>
        </w:rPr>
        <w:tab/>
        <w:t>Seznam potrubních větví</w:t>
      </w:r>
    </w:p>
    <w:p w:rsidR="00B415CA" w:rsidRPr="00EB6D95" w:rsidRDefault="00B415CA" w:rsidP="00D567A5">
      <w:pPr>
        <w:rPr>
          <w:color w:val="000000" w:themeColor="text1"/>
          <w:sz w:val="20"/>
          <w:szCs w:val="20"/>
        </w:rPr>
      </w:pPr>
      <w:r w:rsidRPr="00EB6D95">
        <w:rPr>
          <w:color w:val="000000" w:themeColor="text1"/>
          <w:sz w:val="20"/>
          <w:szCs w:val="20"/>
        </w:rPr>
        <w:tab/>
        <w:t>01-1.4.1_017_R01</w:t>
      </w:r>
      <w:r w:rsidRPr="00EB6D95">
        <w:rPr>
          <w:color w:val="000000" w:themeColor="text1"/>
          <w:sz w:val="20"/>
          <w:szCs w:val="20"/>
        </w:rPr>
        <w:tab/>
        <w:t>Seznam armatur a zařízení</w:t>
      </w:r>
    </w:p>
    <w:p w:rsidR="00B415CA" w:rsidRPr="00EB6D95" w:rsidRDefault="00B415CA" w:rsidP="00D567A5">
      <w:pPr>
        <w:rPr>
          <w:color w:val="000000" w:themeColor="text1"/>
          <w:sz w:val="20"/>
          <w:szCs w:val="20"/>
        </w:rPr>
      </w:pPr>
      <w:r w:rsidRPr="00EB6D95">
        <w:rPr>
          <w:color w:val="000000" w:themeColor="text1"/>
          <w:sz w:val="20"/>
          <w:szCs w:val="20"/>
        </w:rPr>
        <w:tab/>
        <w:t>01-1.4.1_018</w:t>
      </w:r>
      <w:r w:rsidR="00754525" w:rsidRPr="00EB6D95">
        <w:rPr>
          <w:color w:val="000000" w:themeColor="text1"/>
          <w:sz w:val="20"/>
          <w:szCs w:val="20"/>
        </w:rPr>
        <w:tab/>
      </w:r>
      <w:r w:rsidR="00754525" w:rsidRPr="00EB6D95">
        <w:rPr>
          <w:color w:val="000000" w:themeColor="text1"/>
          <w:sz w:val="20"/>
          <w:szCs w:val="20"/>
        </w:rPr>
        <w:tab/>
        <w:t>AXONOMETRIE - pára 0,8MPa pro Žehlící lis KP 516</w:t>
      </w:r>
    </w:p>
    <w:p w:rsidR="00D567A5" w:rsidRPr="00D567A5" w:rsidRDefault="007A6CB5" w:rsidP="00D567A5">
      <w:pPr>
        <w:pStyle w:val="Nadpis1"/>
        <w:ind w:left="851"/>
      </w:pPr>
      <w:bookmarkStart w:id="1" w:name="_Toc65418303"/>
      <w:r>
        <w:t>Základní identifikační údaje</w:t>
      </w:r>
      <w:bookmarkEnd w:id="1"/>
    </w:p>
    <w:p w:rsidR="006F3AF8" w:rsidRDefault="006F3AF8" w:rsidP="006F3AF8"/>
    <w:p w:rsidR="007A6CB5" w:rsidRPr="00620CAF" w:rsidRDefault="007A6CB5" w:rsidP="007A6CB5">
      <w:pPr>
        <w:rPr>
          <w:sz w:val="20"/>
          <w:szCs w:val="20"/>
        </w:rPr>
      </w:pPr>
      <w:r w:rsidRPr="00620CAF">
        <w:rPr>
          <w:sz w:val="20"/>
          <w:szCs w:val="20"/>
        </w:rPr>
        <w:t xml:space="preserve">Název zařízení: </w:t>
      </w:r>
      <w:r w:rsidRPr="00620CAF">
        <w:rPr>
          <w:sz w:val="20"/>
          <w:szCs w:val="20"/>
        </w:rPr>
        <w:tab/>
      </w:r>
      <w:r w:rsidRPr="00620CAF">
        <w:rPr>
          <w:sz w:val="20"/>
          <w:szCs w:val="20"/>
        </w:rPr>
        <w:tab/>
      </w:r>
      <w:r w:rsidR="00BA1AA5" w:rsidRPr="00620CAF">
        <w:rPr>
          <w:sz w:val="20"/>
          <w:szCs w:val="20"/>
        </w:rPr>
        <w:t>N</w:t>
      </w:r>
      <w:r w:rsidR="00614C87" w:rsidRPr="00620CAF">
        <w:rPr>
          <w:sz w:val="20"/>
          <w:szCs w:val="20"/>
        </w:rPr>
        <w:t>emocnice Semily</w:t>
      </w:r>
    </w:p>
    <w:p w:rsidR="007A6CB5" w:rsidRPr="00620CAF" w:rsidRDefault="007A6CB5" w:rsidP="007A6CB5">
      <w:pPr>
        <w:rPr>
          <w:sz w:val="20"/>
          <w:szCs w:val="20"/>
        </w:rPr>
      </w:pPr>
      <w:r w:rsidRPr="00620CAF">
        <w:rPr>
          <w:sz w:val="20"/>
          <w:szCs w:val="20"/>
        </w:rPr>
        <w:tab/>
      </w:r>
      <w:r w:rsidRPr="00620CAF">
        <w:rPr>
          <w:sz w:val="20"/>
          <w:szCs w:val="20"/>
        </w:rPr>
        <w:tab/>
      </w:r>
      <w:r w:rsidRPr="00620CAF">
        <w:rPr>
          <w:sz w:val="20"/>
          <w:szCs w:val="20"/>
        </w:rPr>
        <w:tab/>
      </w:r>
      <w:r w:rsidRPr="00620CAF">
        <w:rPr>
          <w:sz w:val="20"/>
          <w:szCs w:val="20"/>
        </w:rPr>
        <w:tab/>
      </w:r>
    </w:p>
    <w:p w:rsidR="007A6CB5" w:rsidRPr="00620CAF" w:rsidRDefault="007A6CB5" w:rsidP="007A6CB5">
      <w:pPr>
        <w:rPr>
          <w:sz w:val="20"/>
          <w:szCs w:val="20"/>
        </w:rPr>
      </w:pPr>
      <w:r w:rsidRPr="00620CAF">
        <w:rPr>
          <w:sz w:val="20"/>
          <w:szCs w:val="20"/>
        </w:rPr>
        <w:t xml:space="preserve">Provozovatel zařízení: </w:t>
      </w:r>
      <w:r w:rsidRPr="00620CAF">
        <w:rPr>
          <w:sz w:val="20"/>
          <w:szCs w:val="20"/>
        </w:rPr>
        <w:tab/>
      </w:r>
      <w:r w:rsidR="00620CAF">
        <w:rPr>
          <w:sz w:val="20"/>
          <w:szCs w:val="20"/>
        </w:rPr>
        <w:tab/>
      </w:r>
      <w:r w:rsidR="00BA1AA5" w:rsidRPr="00620CAF">
        <w:rPr>
          <w:sz w:val="20"/>
          <w:szCs w:val="20"/>
        </w:rPr>
        <w:t>MMN, a.s</w:t>
      </w:r>
    </w:p>
    <w:p w:rsidR="00163434" w:rsidRPr="00620CAF" w:rsidRDefault="00BA1AA5" w:rsidP="00163434">
      <w:pPr>
        <w:rPr>
          <w:sz w:val="20"/>
          <w:szCs w:val="20"/>
        </w:rPr>
      </w:pPr>
      <w:r w:rsidRPr="00620CAF">
        <w:rPr>
          <w:sz w:val="20"/>
          <w:szCs w:val="20"/>
        </w:rPr>
        <w:tab/>
      </w:r>
      <w:r w:rsidRPr="00620CAF">
        <w:rPr>
          <w:sz w:val="20"/>
          <w:szCs w:val="20"/>
        </w:rPr>
        <w:tab/>
      </w:r>
      <w:r w:rsidRPr="00620CAF">
        <w:rPr>
          <w:sz w:val="20"/>
          <w:szCs w:val="20"/>
        </w:rPr>
        <w:tab/>
      </w:r>
      <w:r w:rsidRPr="00620CAF">
        <w:rPr>
          <w:sz w:val="20"/>
          <w:szCs w:val="20"/>
        </w:rPr>
        <w:tab/>
        <w:t>Metyšova 465, 514 01 Jilemnice</w:t>
      </w:r>
    </w:p>
    <w:p w:rsidR="00163434" w:rsidRPr="00620CAF" w:rsidRDefault="00163434" w:rsidP="00163434">
      <w:pPr>
        <w:rPr>
          <w:sz w:val="20"/>
          <w:szCs w:val="20"/>
        </w:rPr>
      </w:pPr>
      <w:r w:rsidRPr="00620CAF">
        <w:rPr>
          <w:sz w:val="20"/>
          <w:szCs w:val="20"/>
        </w:rPr>
        <w:tab/>
      </w:r>
      <w:r w:rsidRPr="00620CAF">
        <w:rPr>
          <w:sz w:val="20"/>
          <w:szCs w:val="20"/>
        </w:rPr>
        <w:tab/>
      </w:r>
      <w:r w:rsidRPr="00620CAF">
        <w:rPr>
          <w:sz w:val="20"/>
          <w:szCs w:val="20"/>
        </w:rPr>
        <w:tab/>
      </w:r>
      <w:r w:rsidRPr="00620CAF">
        <w:rPr>
          <w:sz w:val="20"/>
          <w:szCs w:val="20"/>
        </w:rPr>
        <w:tab/>
        <w:t>Poskytování zdravotních služeb.</w:t>
      </w:r>
    </w:p>
    <w:p w:rsidR="00163434" w:rsidRPr="00620CAF" w:rsidRDefault="00163434" w:rsidP="00163434">
      <w:pPr>
        <w:rPr>
          <w:sz w:val="20"/>
          <w:szCs w:val="20"/>
        </w:rPr>
      </w:pPr>
      <w:r w:rsidRPr="00620CAF">
        <w:rPr>
          <w:sz w:val="20"/>
          <w:szCs w:val="20"/>
        </w:rPr>
        <w:tab/>
      </w:r>
      <w:r w:rsidRPr="00620CAF">
        <w:rPr>
          <w:sz w:val="20"/>
          <w:szCs w:val="20"/>
        </w:rPr>
        <w:tab/>
      </w:r>
      <w:r w:rsidRPr="00620CAF">
        <w:rPr>
          <w:sz w:val="20"/>
          <w:szCs w:val="20"/>
        </w:rPr>
        <w:tab/>
      </w:r>
      <w:r w:rsidRPr="00620CAF">
        <w:rPr>
          <w:sz w:val="20"/>
          <w:szCs w:val="20"/>
        </w:rPr>
        <w:tab/>
        <w:t>Sociální služby poskytované ve zdravotnických zařízeních</w:t>
      </w:r>
    </w:p>
    <w:p w:rsidR="00163434" w:rsidRPr="00620CAF" w:rsidRDefault="00163434" w:rsidP="00163434">
      <w:pPr>
        <w:rPr>
          <w:sz w:val="20"/>
          <w:szCs w:val="20"/>
        </w:rPr>
      </w:pPr>
      <w:r w:rsidRPr="00620CAF">
        <w:rPr>
          <w:sz w:val="20"/>
          <w:szCs w:val="20"/>
        </w:rPr>
        <w:tab/>
      </w:r>
      <w:r w:rsidRPr="00620CAF">
        <w:rPr>
          <w:sz w:val="20"/>
          <w:szCs w:val="20"/>
        </w:rPr>
        <w:tab/>
      </w:r>
      <w:r w:rsidRPr="00620CAF">
        <w:rPr>
          <w:sz w:val="20"/>
          <w:szCs w:val="20"/>
        </w:rPr>
        <w:tab/>
      </w:r>
      <w:r w:rsidRPr="00620CAF">
        <w:rPr>
          <w:sz w:val="20"/>
          <w:szCs w:val="20"/>
        </w:rPr>
        <w:tab/>
        <w:t>lůžkové péče.</w:t>
      </w:r>
    </w:p>
    <w:p w:rsidR="007A6CB5" w:rsidRPr="00620CAF" w:rsidRDefault="007A6CB5" w:rsidP="007A6CB5">
      <w:pPr>
        <w:rPr>
          <w:sz w:val="20"/>
          <w:szCs w:val="20"/>
        </w:rPr>
      </w:pPr>
    </w:p>
    <w:p w:rsidR="007A6CB5" w:rsidRPr="00620CAF" w:rsidRDefault="007A6CB5" w:rsidP="007A6CB5">
      <w:pPr>
        <w:rPr>
          <w:sz w:val="20"/>
          <w:szCs w:val="20"/>
        </w:rPr>
      </w:pPr>
      <w:r w:rsidRPr="00620CAF">
        <w:rPr>
          <w:sz w:val="20"/>
          <w:szCs w:val="20"/>
        </w:rPr>
        <w:t xml:space="preserve">IČO: </w:t>
      </w:r>
      <w:r w:rsidRPr="00620CAF">
        <w:rPr>
          <w:sz w:val="20"/>
          <w:szCs w:val="20"/>
        </w:rPr>
        <w:tab/>
      </w:r>
      <w:r w:rsidRPr="00620CAF">
        <w:rPr>
          <w:sz w:val="20"/>
          <w:szCs w:val="20"/>
        </w:rPr>
        <w:tab/>
      </w:r>
      <w:r w:rsidRPr="00620CAF">
        <w:rPr>
          <w:sz w:val="20"/>
          <w:szCs w:val="20"/>
        </w:rPr>
        <w:tab/>
      </w:r>
      <w:r w:rsidRPr="00620CAF">
        <w:rPr>
          <w:sz w:val="20"/>
          <w:szCs w:val="20"/>
        </w:rPr>
        <w:tab/>
      </w:r>
      <w:r w:rsidR="00BA1AA5" w:rsidRPr="00620CAF">
        <w:rPr>
          <w:sz w:val="20"/>
          <w:szCs w:val="20"/>
        </w:rPr>
        <w:t>054 21 888</w:t>
      </w:r>
    </w:p>
    <w:p w:rsidR="007A6CB5" w:rsidRPr="00620CAF" w:rsidRDefault="007A6CB5" w:rsidP="007A6CB5">
      <w:pPr>
        <w:rPr>
          <w:sz w:val="20"/>
          <w:szCs w:val="20"/>
        </w:rPr>
      </w:pPr>
    </w:p>
    <w:p w:rsidR="007A6CB5" w:rsidRPr="00620CAF" w:rsidRDefault="007A6CB5" w:rsidP="007A6CB5">
      <w:pPr>
        <w:rPr>
          <w:sz w:val="20"/>
          <w:szCs w:val="20"/>
        </w:rPr>
      </w:pPr>
      <w:r w:rsidRPr="00620CAF">
        <w:rPr>
          <w:sz w:val="20"/>
          <w:szCs w:val="20"/>
        </w:rPr>
        <w:t xml:space="preserve">Umístění zařízení: </w:t>
      </w:r>
      <w:r w:rsidRPr="00620CAF">
        <w:rPr>
          <w:sz w:val="20"/>
          <w:szCs w:val="20"/>
        </w:rPr>
        <w:tab/>
      </w:r>
      <w:r w:rsidRPr="00620CAF">
        <w:rPr>
          <w:sz w:val="20"/>
          <w:szCs w:val="20"/>
        </w:rPr>
        <w:tab/>
        <w:t xml:space="preserve">Kraj: </w:t>
      </w:r>
      <w:r w:rsidRPr="00620CAF">
        <w:rPr>
          <w:sz w:val="20"/>
          <w:szCs w:val="20"/>
        </w:rPr>
        <w:tab/>
      </w:r>
      <w:r w:rsidRPr="00620CAF">
        <w:rPr>
          <w:sz w:val="20"/>
          <w:szCs w:val="20"/>
        </w:rPr>
        <w:tab/>
      </w:r>
      <w:r w:rsidRPr="00620CAF">
        <w:rPr>
          <w:sz w:val="20"/>
          <w:szCs w:val="20"/>
        </w:rPr>
        <w:tab/>
      </w:r>
      <w:r w:rsidR="00BA1AA5" w:rsidRPr="00620CAF">
        <w:rPr>
          <w:sz w:val="20"/>
          <w:szCs w:val="20"/>
        </w:rPr>
        <w:t>Liberecký</w:t>
      </w:r>
    </w:p>
    <w:p w:rsidR="00547551" w:rsidRPr="00620CAF" w:rsidRDefault="00BA1AA5" w:rsidP="00BA1AA5">
      <w:pPr>
        <w:rPr>
          <w:sz w:val="20"/>
          <w:szCs w:val="20"/>
        </w:rPr>
      </w:pPr>
      <w:r w:rsidRPr="00620CAF">
        <w:rPr>
          <w:sz w:val="20"/>
          <w:szCs w:val="20"/>
        </w:rPr>
        <w:tab/>
      </w:r>
      <w:r w:rsidRPr="00620CAF">
        <w:rPr>
          <w:sz w:val="20"/>
          <w:szCs w:val="20"/>
        </w:rPr>
        <w:tab/>
      </w:r>
      <w:r w:rsidRPr="00620CAF">
        <w:rPr>
          <w:sz w:val="20"/>
          <w:szCs w:val="20"/>
        </w:rPr>
        <w:tab/>
      </w:r>
      <w:r w:rsidRPr="00620CAF">
        <w:rPr>
          <w:sz w:val="20"/>
          <w:szCs w:val="20"/>
        </w:rPr>
        <w:tab/>
        <w:t>Parcelní číslo:</w:t>
      </w:r>
      <w:r w:rsidRPr="00620CAF">
        <w:rPr>
          <w:sz w:val="20"/>
          <w:szCs w:val="20"/>
        </w:rPr>
        <w:tab/>
      </w:r>
      <w:r w:rsidRPr="00620CAF">
        <w:rPr>
          <w:sz w:val="20"/>
          <w:szCs w:val="20"/>
        </w:rPr>
        <w:tab/>
        <w:t>519/6</w:t>
      </w:r>
    </w:p>
    <w:p w:rsidR="00BA1AA5" w:rsidRPr="00620CAF" w:rsidRDefault="00BA1AA5" w:rsidP="00BA1AA5">
      <w:pPr>
        <w:rPr>
          <w:sz w:val="20"/>
          <w:szCs w:val="20"/>
        </w:rPr>
      </w:pPr>
      <w:r w:rsidRPr="00620CAF">
        <w:rPr>
          <w:sz w:val="20"/>
          <w:szCs w:val="20"/>
        </w:rPr>
        <w:tab/>
      </w:r>
      <w:r w:rsidRPr="00620CAF">
        <w:rPr>
          <w:sz w:val="20"/>
          <w:szCs w:val="20"/>
        </w:rPr>
        <w:tab/>
      </w:r>
      <w:r w:rsidRPr="00620CAF">
        <w:rPr>
          <w:sz w:val="20"/>
          <w:szCs w:val="20"/>
        </w:rPr>
        <w:tab/>
      </w:r>
      <w:r w:rsidRPr="00620CAF">
        <w:rPr>
          <w:sz w:val="20"/>
          <w:szCs w:val="20"/>
        </w:rPr>
        <w:tab/>
        <w:t>Obec:</w:t>
      </w:r>
      <w:r w:rsidRPr="00620CAF">
        <w:rPr>
          <w:sz w:val="20"/>
          <w:szCs w:val="20"/>
        </w:rPr>
        <w:tab/>
      </w:r>
      <w:r w:rsidRPr="00620CAF">
        <w:rPr>
          <w:sz w:val="20"/>
          <w:szCs w:val="20"/>
        </w:rPr>
        <w:tab/>
      </w:r>
      <w:r w:rsidRPr="00620CAF">
        <w:rPr>
          <w:sz w:val="20"/>
          <w:szCs w:val="20"/>
        </w:rPr>
        <w:tab/>
        <w:t>Semily [576964]</w:t>
      </w:r>
    </w:p>
    <w:p w:rsidR="007534D4" w:rsidRPr="00620CAF" w:rsidRDefault="00BA1AA5" w:rsidP="00BA1AA5">
      <w:pPr>
        <w:rPr>
          <w:sz w:val="20"/>
          <w:szCs w:val="20"/>
        </w:rPr>
      </w:pPr>
      <w:r w:rsidRPr="00620CAF">
        <w:rPr>
          <w:sz w:val="20"/>
          <w:szCs w:val="20"/>
        </w:rPr>
        <w:tab/>
      </w:r>
      <w:r w:rsidRPr="00620CAF">
        <w:rPr>
          <w:sz w:val="20"/>
          <w:szCs w:val="20"/>
        </w:rPr>
        <w:tab/>
      </w:r>
      <w:r w:rsidRPr="00620CAF">
        <w:rPr>
          <w:sz w:val="20"/>
          <w:szCs w:val="20"/>
        </w:rPr>
        <w:tab/>
      </w:r>
      <w:r w:rsidRPr="00620CAF">
        <w:rPr>
          <w:sz w:val="20"/>
          <w:szCs w:val="20"/>
        </w:rPr>
        <w:tab/>
        <w:t>Katastrální území:</w:t>
      </w:r>
      <w:r w:rsidRPr="00620CAF">
        <w:rPr>
          <w:sz w:val="20"/>
          <w:szCs w:val="20"/>
        </w:rPr>
        <w:tab/>
        <w:t>Semily [747246]</w:t>
      </w:r>
    </w:p>
    <w:p w:rsidR="00BA1AA5" w:rsidRPr="00620CAF" w:rsidRDefault="00BA1AA5" w:rsidP="00BA1AA5">
      <w:pPr>
        <w:rPr>
          <w:sz w:val="20"/>
          <w:szCs w:val="20"/>
        </w:rPr>
      </w:pPr>
      <w:r w:rsidRPr="00620CAF">
        <w:rPr>
          <w:sz w:val="20"/>
          <w:szCs w:val="20"/>
        </w:rPr>
        <w:tab/>
      </w:r>
      <w:r w:rsidRPr="00620CAF">
        <w:rPr>
          <w:sz w:val="20"/>
          <w:szCs w:val="20"/>
        </w:rPr>
        <w:tab/>
      </w:r>
      <w:r w:rsidRPr="00620CAF">
        <w:rPr>
          <w:sz w:val="20"/>
          <w:szCs w:val="20"/>
        </w:rPr>
        <w:tab/>
      </w:r>
      <w:r w:rsidRPr="00620CAF">
        <w:rPr>
          <w:sz w:val="20"/>
          <w:szCs w:val="20"/>
        </w:rPr>
        <w:tab/>
        <w:t>Číslo LV:</w:t>
      </w:r>
      <w:r w:rsidRPr="00620CAF">
        <w:rPr>
          <w:sz w:val="20"/>
          <w:szCs w:val="20"/>
        </w:rPr>
        <w:tab/>
      </w:r>
      <w:r w:rsidRPr="00620CAF">
        <w:rPr>
          <w:sz w:val="20"/>
          <w:szCs w:val="20"/>
        </w:rPr>
        <w:tab/>
        <w:t>4456</w:t>
      </w:r>
    </w:p>
    <w:p w:rsidR="007E4A6F" w:rsidRPr="00620CAF" w:rsidRDefault="00BA1AA5" w:rsidP="00BA1AA5">
      <w:pPr>
        <w:rPr>
          <w:sz w:val="20"/>
          <w:szCs w:val="20"/>
        </w:rPr>
      </w:pPr>
      <w:r w:rsidRPr="00620CAF">
        <w:rPr>
          <w:sz w:val="20"/>
          <w:szCs w:val="20"/>
        </w:rPr>
        <w:tab/>
      </w:r>
      <w:r w:rsidRPr="00620CAF">
        <w:rPr>
          <w:sz w:val="20"/>
          <w:szCs w:val="20"/>
        </w:rPr>
        <w:tab/>
      </w:r>
      <w:r w:rsidRPr="00620CAF">
        <w:rPr>
          <w:sz w:val="20"/>
          <w:szCs w:val="20"/>
        </w:rPr>
        <w:tab/>
      </w:r>
      <w:r w:rsidRPr="00620CAF">
        <w:rPr>
          <w:sz w:val="20"/>
          <w:szCs w:val="20"/>
        </w:rPr>
        <w:tab/>
        <w:t>Výměra [m2]:</w:t>
      </w:r>
      <w:r w:rsidRPr="00620CAF">
        <w:rPr>
          <w:sz w:val="20"/>
          <w:szCs w:val="20"/>
        </w:rPr>
        <w:tab/>
      </w:r>
      <w:r w:rsidRPr="00620CAF">
        <w:rPr>
          <w:sz w:val="20"/>
          <w:szCs w:val="20"/>
        </w:rPr>
        <w:tab/>
        <w:t>1415</w:t>
      </w:r>
    </w:p>
    <w:p w:rsidR="00BA1AA5" w:rsidRPr="00620CAF" w:rsidRDefault="00BA1AA5" w:rsidP="00BA1AA5">
      <w:pPr>
        <w:rPr>
          <w:sz w:val="20"/>
          <w:szCs w:val="20"/>
        </w:rPr>
      </w:pPr>
      <w:r w:rsidRPr="00620CAF">
        <w:rPr>
          <w:sz w:val="20"/>
          <w:szCs w:val="20"/>
        </w:rPr>
        <w:tab/>
      </w:r>
      <w:r w:rsidRPr="00620CAF">
        <w:rPr>
          <w:sz w:val="20"/>
          <w:szCs w:val="20"/>
        </w:rPr>
        <w:tab/>
      </w:r>
      <w:r w:rsidRPr="00620CAF">
        <w:rPr>
          <w:sz w:val="20"/>
          <w:szCs w:val="20"/>
        </w:rPr>
        <w:tab/>
      </w:r>
      <w:r w:rsidRPr="00620CAF">
        <w:rPr>
          <w:sz w:val="20"/>
          <w:szCs w:val="20"/>
        </w:rPr>
        <w:tab/>
        <w:t>Typ parcely:</w:t>
      </w:r>
      <w:r w:rsidRPr="00620CAF">
        <w:rPr>
          <w:sz w:val="20"/>
          <w:szCs w:val="20"/>
        </w:rPr>
        <w:tab/>
      </w:r>
      <w:r w:rsidRPr="00620CAF">
        <w:rPr>
          <w:sz w:val="20"/>
          <w:szCs w:val="20"/>
        </w:rPr>
        <w:tab/>
        <w:t>Parcela katastru nemovitostí</w:t>
      </w:r>
    </w:p>
    <w:p w:rsidR="00BA1AA5" w:rsidRPr="00620CAF" w:rsidRDefault="00BA1AA5" w:rsidP="00BA1AA5">
      <w:pPr>
        <w:rPr>
          <w:sz w:val="20"/>
          <w:szCs w:val="20"/>
        </w:rPr>
      </w:pPr>
      <w:r w:rsidRPr="00620CAF">
        <w:rPr>
          <w:sz w:val="20"/>
          <w:szCs w:val="20"/>
        </w:rPr>
        <w:tab/>
      </w:r>
      <w:r w:rsidRPr="00620CAF">
        <w:rPr>
          <w:sz w:val="20"/>
          <w:szCs w:val="20"/>
        </w:rPr>
        <w:tab/>
      </w:r>
      <w:r w:rsidRPr="00620CAF">
        <w:rPr>
          <w:sz w:val="20"/>
          <w:szCs w:val="20"/>
        </w:rPr>
        <w:tab/>
      </w:r>
      <w:r w:rsidRPr="00620CAF">
        <w:rPr>
          <w:sz w:val="20"/>
          <w:szCs w:val="20"/>
        </w:rPr>
        <w:tab/>
      </w:r>
      <w:r w:rsidR="002D637E" w:rsidRPr="00620CAF">
        <w:rPr>
          <w:sz w:val="20"/>
          <w:szCs w:val="20"/>
        </w:rPr>
        <w:t>Druh pozemku:</w:t>
      </w:r>
      <w:r w:rsidR="002D637E" w:rsidRPr="00620CAF">
        <w:rPr>
          <w:sz w:val="20"/>
          <w:szCs w:val="20"/>
        </w:rPr>
        <w:tab/>
        <w:t>Z</w:t>
      </w:r>
      <w:r w:rsidRPr="00620CAF">
        <w:rPr>
          <w:sz w:val="20"/>
          <w:szCs w:val="20"/>
        </w:rPr>
        <w:t>astavěná plocha a nádvoří</w:t>
      </w:r>
      <w:r w:rsidRPr="00620CAF">
        <w:rPr>
          <w:sz w:val="20"/>
          <w:szCs w:val="20"/>
        </w:rPr>
        <w:tab/>
      </w:r>
    </w:p>
    <w:p w:rsidR="00BA1AA5" w:rsidRPr="00620CAF" w:rsidRDefault="00BA1AA5" w:rsidP="00BA1AA5">
      <w:pPr>
        <w:rPr>
          <w:sz w:val="20"/>
          <w:szCs w:val="20"/>
        </w:rPr>
      </w:pPr>
    </w:p>
    <w:p w:rsidR="00DC071D" w:rsidRPr="00620CAF" w:rsidRDefault="00BA1AA5" w:rsidP="00A717AD">
      <w:pPr>
        <w:rPr>
          <w:sz w:val="20"/>
          <w:szCs w:val="20"/>
        </w:rPr>
      </w:pPr>
      <w:r w:rsidRPr="00620CAF">
        <w:rPr>
          <w:sz w:val="20"/>
          <w:szCs w:val="20"/>
        </w:rPr>
        <w:t>Budova bez čís</w:t>
      </w:r>
      <w:r w:rsidR="002D637E" w:rsidRPr="00620CAF">
        <w:rPr>
          <w:sz w:val="20"/>
          <w:szCs w:val="20"/>
        </w:rPr>
        <w:t>la popisného nebo evidenčního:</w:t>
      </w:r>
      <w:r w:rsidR="002D637E" w:rsidRPr="00620CAF">
        <w:rPr>
          <w:sz w:val="20"/>
          <w:szCs w:val="20"/>
        </w:rPr>
        <w:tab/>
        <w:t>O</w:t>
      </w:r>
      <w:r w:rsidRPr="00620CAF">
        <w:rPr>
          <w:sz w:val="20"/>
          <w:szCs w:val="20"/>
        </w:rPr>
        <w:t>bjekt občanské vybavenosti</w:t>
      </w:r>
      <w:r w:rsidR="00BF460D" w:rsidRPr="00620CAF">
        <w:rPr>
          <w:sz w:val="20"/>
          <w:szCs w:val="20"/>
        </w:rPr>
        <w:t xml:space="preserve"> - </w:t>
      </w:r>
      <w:r w:rsidRPr="00620CAF">
        <w:rPr>
          <w:sz w:val="20"/>
          <w:szCs w:val="20"/>
        </w:rPr>
        <w:t>Prádelna</w:t>
      </w:r>
      <w:r w:rsidRPr="00620CAF">
        <w:rPr>
          <w:sz w:val="20"/>
          <w:szCs w:val="20"/>
        </w:rPr>
        <w:tab/>
      </w:r>
    </w:p>
    <w:p w:rsidR="002D637E" w:rsidRDefault="002D637E" w:rsidP="00094219">
      <w:pPr>
        <w:pStyle w:val="Nadpis1"/>
        <w:ind w:left="851"/>
      </w:pPr>
      <w:bookmarkStart w:id="2" w:name="_Toc65418304"/>
      <w:r>
        <w:t>Výchozí podklady</w:t>
      </w:r>
      <w:bookmarkEnd w:id="2"/>
    </w:p>
    <w:p w:rsidR="002D637E" w:rsidRPr="00620CAF" w:rsidRDefault="00163434" w:rsidP="002D637E">
      <w:pPr>
        <w:rPr>
          <w:sz w:val="20"/>
          <w:szCs w:val="20"/>
        </w:rPr>
      </w:pPr>
      <w:r w:rsidRPr="00620CAF">
        <w:rPr>
          <w:sz w:val="20"/>
          <w:szCs w:val="20"/>
        </w:rPr>
        <w:tab/>
        <w:t>Předmětem této dokumentace jsou úpravy rozvodů technologické páry pro potřeby prádelny v hospodářském pavilónu v areálu Nemocnice v Semilech. Tyto úpravy jsou vyvolány</w:t>
      </w:r>
      <w:r w:rsidR="00F80C35" w:rsidRPr="00620CAF">
        <w:rPr>
          <w:sz w:val="20"/>
          <w:szCs w:val="20"/>
        </w:rPr>
        <w:t xml:space="preserve"> odpojením od stávajícího zdroje páry,</w:t>
      </w:r>
      <w:r w:rsidRPr="00620CAF">
        <w:rPr>
          <w:sz w:val="20"/>
          <w:szCs w:val="20"/>
        </w:rPr>
        <w:t xml:space="preserve"> rozšířením a úpravou technologie prádelny spojené s instalací nového vyvíječe páry spojené s instalací nových zařízení technologie prádelny v tomto objektu.</w:t>
      </w:r>
    </w:p>
    <w:p w:rsidR="00163434" w:rsidRPr="00620CAF" w:rsidRDefault="00163434" w:rsidP="002D637E">
      <w:pPr>
        <w:rPr>
          <w:sz w:val="20"/>
          <w:szCs w:val="20"/>
        </w:rPr>
      </w:pPr>
    </w:p>
    <w:p w:rsidR="00A772C0" w:rsidRPr="00620CAF" w:rsidRDefault="00163434" w:rsidP="002D637E">
      <w:pPr>
        <w:rPr>
          <w:sz w:val="20"/>
          <w:szCs w:val="20"/>
        </w:rPr>
      </w:pPr>
      <w:r w:rsidRPr="00620CAF">
        <w:rPr>
          <w:sz w:val="20"/>
          <w:szCs w:val="20"/>
        </w:rPr>
        <w:lastRenderedPageBreak/>
        <w:tab/>
        <w:t xml:space="preserve">Pro přívod páry bude v objektu instalován nový vyvíječ </w:t>
      </w:r>
      <w:r w:rsidR="00EE7B5F">
        <w:rPr>
          <w:sz w:val="20"/>
          <w:szCs w:val="20"/>
        </w:rPr>
        <w:t xml:space="preserve">páry o kapacitě 700kg páry/hod. </w:t>
      </w:r>
      <w:r w:rsidR="007E4A6F" w:rsidRPr="00620CAF">
        <w:rPr>
          <w:sz w:val="20"/>
          <w:szCs w:val="20"/>
        </w:rPr>
        <w:t>Instalovaná technologie pracuje ve dvou tlakových pásmech</w:t>
      </w:r>
      <w:r w:rsidR="00A45952" w:rsidRPr="00620CAF">
        <w:rPr>
          <w:sz w:val="20"/>
          <w:szCs w:val="20"/>
        </w:rPr>
        <w:t xml:space="preserve"> do 0,8Mpa a do 1,2MPa.</w:t>
      </w:r>
      <w:r w:rsidR="00EE7B5F">
        <w:rPr>
          <w:sz w:val="20"/>
          <w:szCs w:val="20"/>
        </w:rPr>
        <w:t xml:space="preserve"> </w:t>
      </w:r>
      <w:r w:rsidR="00A45952" w:rsidRPr="00620CAF">
        <w:rPr>
          <w:sz w:val="20"/>
          <w:szCs w:val="20"/>
        </w:rPr>
        <w:t>Technologie bude napojena na stávající rozvody napájecí vody.</w:t>
      </w:r>
    </w:p>
    <w:p w:rsidR="00A772C0" w:rsidRPr="00620CAF" w:rsidRDefault="00A772C0" w:rsidP="002D637E">
      <w:pPr>
        <w:rPr>
          <w:sz w:val="20"/>
          <w:szCs w:val="20"/>
        </w:rPr>
      </w:pPr>
    </w:p>
    <w:p w:rsidR="007E4A6F" w:rsidRPr="00620CAF" w:rsidRDefault="00A772C0" w:rsidP="002D637E">
      <w:pPr>
        <w:rPr>
          <w:sz w:val="20"/>
          <w:szCs w:val="20"/>
        </w:rPr>
      </w:pPr>
      <w:r w:rsidRPr="00620CAF">
        <w:rPr>
          <w:sz w:val="20"/>
          <w:szCs w:val="20"/>
        </w:rPr>
        <w:t>Podklady:</w:t>
      </w:r>
    </w:p>
    <w:p w:rsidR="00A772C0" w:rsidRPr="00620CAF" w:rsidRDefault="00A772C0" w:rsidP="00754525">
      <w:pPr>
        <w:pStyle w:val="Odstavecseseznamem"/>
        <w:numPr>
          <w:ilvl w:val="0"/>
          <w:numId w:val="3"/>
        </w:numPr>
        <w:spacing w:after="20"/>
        <w:ind w:left="1984" w:hanging="357"/>
        <w:rPr>
          <w:sz w:val="20"/>
          <w:szCs w:val="20"/>
        </w:rPr>
      </w:pPr>
      <w:r w:rsidRPr="00620CAF">
        <w:rPr>
          <w:sz w:val="20"/>
          <w:szCs w:val="20"/>
        </w:rPr>
        <w:t>projekt úprav rozvodů páry v hospodářském objektu</w:t>
      </w:r>
      <w:r w:rsidR="004C6271" w:rsidRPr="00620CAF">
        <w:rPr>
          <w:sz w:val="20"/>
          <w:szCs w:val="20"/>
        </w:rPr>
        <w:t xml:space="preserve"> z roku 2000</w:t>
      </w:r>
    </w:p>
    <w:p w:rsidR="00A772C0" w:rsidRPr="00620CAF" w:rsidRDefault="00A772C0" w:rsidP="00754525">
      <w:pPr>
        <w:pStyle w:val="Odstavecseseznamem"/>
        <w:numPr>
          <w:ilvl w:val="0"/>
          <w:numId w:val="3"/>
        </w:numPr>
        <w:spacing w:after="20"/>
        <w:ind w:left="1984" w:hanging="357"/>
        <w:rPr>
          <w:sz w:val="20"/>
          <w:szCs w:val="20"/>
        </w:rPr>
      </w:pPr>
      <w:r w:rsidRPr="00620CAF">
        <w:rPr>
          <w:sz w:val="20"/>
          <w:szCs w:val="20"/>
        </w:rPr>
        <w:t>prohlídka stávajícího stavu</w:t>
      </w:r>
    </w:p>
    <w:p w:rsidR="00A772C0" w:rsidRPr="00620CAF" w:rsidRDefault="00A772C0" w:rsidP="00754525">
      <w:pPr>
        <w:pStyle w:val="Odstavecseseznamem"/>
        <w:numPr>
          <w:ilvl w:val="0"/>
          <w:numId w:val="3"/>
        </w:numPr>
        <w:spacing w:after="20"/>
        <w:ind w:left="1984" w:hanging="357"/>
        <w:rPr>
          <w:sz w:val="20"/>
          <w:szCs w:val="20"/>
        </w:rPr>
      </w:pPr>
      <w:r w:rsidRPr="00620CAF">
        <w:rPr>
          <w:sz w:val="20"/>
          <w:szCs w:val="20"/>
        </w:rPr>
        <w:t>stavební podklady</w:t>
      </w:r>
    </w:p>
    <w:p w:rsidR="00A772C0" w:rsidRPr="00620CAF" w:rsidRDefault="00A772C0" w:rsidP="00754525">
      <w:pPr>
        <w:pStyle w:val="Odstavecseseznamem"/>
        <w:numPr>
          <w:ilvl w:val="0"/>
          <w:numId w:val="3"/>
        </w:numPr>
        <w:spacing w:after="20"/>
        <w:ind w:left="1984" w:hanging="357"/>
        <w:rPr>
          <w:sz w:val="20"/>
          <w:szCs w:val="20"/>
        </w:rPr>
      </w:pPr>
      <w:r w:rsidRPr="00620CAF">
        <w:rPr>
          <w:sz w:val="20"/>
          <w:szCs w:val="20"/>
        </w:rPr>
        <w:t>požadavky investora na potřebu technologické páry pro prádelnu</w:t>
      </w:r>
    </w:p>
    <w:p w:rsidR="004C6271" w:rsidRPr="00620CAF" w:rsidRDefault="004C6271" w:rsidP="00754525">
      <w:pPr>
        <w:pStyle w:val="Odstavecseseznamem"/>
        <w:numPr>
          <w:ilvl w:val="0"/>
          <w:numId w:val="3"/>
        </w:numPr>
        <w:spacing w:after="20"/>
        <w:ind w:left="1984" w:hanging="357"/>
        <w:rPr>
          <w:sz w:val="20"/>
          <w:szCs w:val="20"/>
        </w:rPr>
      </w:pPr>
      <w:r w:rsidRPr="00620CAF">
        <w:rPr>
          <w:sz w:val="20"/>
          <w:szCs w:val="20"/>
        </w:rPr>
        <w:t>ČSN normy, předpisy a požadavky investora</w:t>
      </w:r>
    </w:p>
    <w:p w:rsidR="00BA1C16" w:rsidRDefault="00BA1C16" w:rsidP="00134435">
      <w:pPr>
        <w:pStyle w:val="Nadpis1"/>
        <w:ind w:left="851"/>
      </w:pPr>
      <w:bookmarkStart w:id="3" w:name="_Toc65418305"/>
      <w:r>
        <w:t>Použité předpisy a obecně technické normy</w:t>
      </w:r>
      <w:bookmarkEnd w:id="3"/>
    </w:p>
    <w:p w:rsidR="00D167BF" w:rsidRPr="00413675" w:rsidRDefault="00D167BF" w:rsidP="00D167BF">
      <w:pPr>
        <w:pStyle w:val="Odstavecseseznamem"/>
        <w:spacing w:line="360" w:lineRule="auto"/>
        <w:ind w:left="0"/>
        <w:rPr>
          <w:i/>
          <w:iCs/>
          <w:u w:val="single"/>
        </w:rPr>
      </w:pPr>
      <w:r w:rsidRPr="00413675">
        <w:rPr>
          <w:i/>
          <w:iCs/>
          <w:u w:val="single"/>
        </w:rPr>
        <w:t>České technické normy</w:t>
      </w:r>
    </w:p>
    <w:p w:rsidR="00D83C05" w:rsidRPr="00D167BF" w:rsidRDefault="00D167BF" w:rsidP="00D07581">
      <w:pPr>
        <w:pStyle w:val="Odstavecseseznamem"/>
        <w:spacing w:before="40" w:line="276" w:lineRule="auto"/>
        <w:ind w:left="3540" w:hanging="3540"/>
        <w:rPr>
          <w:sz w:val="20"/>
          <w:szCs w:val="20"/>
        </w:rPr>
      </w:pPr>
      <w:r w:rsidRPr="00D167BF">
        <w:rPr>
          <w:sz w:val="20"/>
          <w:szCs w:val="20"/>
        </w:rPr>
        <w:t>ČSN 013450</w:t>
      </w:r>
      <w:r w:rsidRPr="00D167BF">
        <w:rPr>
          <w:sz w:val="20"/>
          <w:szCs w:val="20"/>
        </w:rPr>
        <w:tab/>
        <w:t>Technické výkresy – Instalace – Zdravotně- technické a plynovodní profese</w:t>
      </w:r>
    </w:p>
    <w:p w:rsidR="00D167BF" w:rsidRPr="00D167BF" w:rsidRDefault="00D167BF" w:rsidP="00D07581">
      <w:pPr>
        <w:pStyle w:val="Odstavecseseznamem"/>
        <w:spacing w:before="40" w:line="276" w:lineRule="auto"/>
        <w:ind w:left="0"/>
        <w:rPr>
          <w:sz w:val="20"/>
          <w:szCs w:val="20"/>
        </w:rPr>
      </w:pPr>
      <w:r w:rsidRPr="00D167BF">
        <w:rPr>
          <w:sz w:val="20"/>
          <w:szCs w:val="20"/>
        </w:rPr>
        <w:t>ČSN 06 0310</w:t>
      </w:r>
      <w:r w:rsidRPr="00D167BF">
        <w:rPr>
          <w:sz w:val="20"/>
          <w:szCs w:val="20"/>
        </w:rPr>
        <w:tab/>
      </w:r>
      <w:r w:rsidRPr="00D167BF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D167BF">
        <w:rPr>
          <w:sz w:val="20"/>
          <w:szCs w:val="20"/>
        </w:rPr>
        <w:t>Tepelné soustavy v budovách -  Projektování a montáž</w:t>
      </w:r>
    </w:p>
    <w:p w:rsidR="00D167BF" w:rsidRDefault="00D167BF" w:rsidP="00D07581">
      <w:pPr>
        <w:pStyle w:val="Odstavecseseznamem"/>
        <w:spacing w:before="40" w:line="276" w:lineRule="auto"/>
        <w:ind w:left="0"/>
        <w:rPr>
          <w:sz w:val="20"/>
          <w:szCs w:val="20"/>
        </w:rPr>
      </w:pPr>
      <w:r w:rsidRPr="00D167BF">
        <w:rPr>
          <w:sz w:val="20"/>
          <w:szCs w:val="20"/>
        </w:rPr>
        <w:t xml:space="preserve">ČSN 06 0830 </w:t>
      </w:r>
      <w:r w:rsidRPr="00D167BF">
        <w:rPr>
          <w:sz w:val="20"/>
          <w:szCs w:val="20"/>
        </w:rPr>
        <w:tab/>
      </w:r>
      <w:r w:rsidRPr="00D167BF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D167BF">
        <w:rPr>
          <w:sz w:val="20"/>
          <w:szCs w:val="20"/>
        </w:rPr>
        <w:t>Tepelné soustavy v budovách – Zabezpečovací zařízení</w:t>
      </w:r>
    </w:p>
    <w:p w:rsidR="00077A6E" w:rsidRDefault="00077A6E" w:rsidP="00D07581">
      <w:pPr>
        <w:pStyle w:val="Odstavecseseznamem"/>
        <w:spacing w:before="40" w:line="276" w:lineRule="auto"/>
        <w:ind w:left="0"/>
        <w:rPr>
          <w:sz w:val="20"/>
          <w:szCs w:val="20"/>
        </w:rPr>
      </w:pPr>
      <w:r>
        <w:rPr>
          <w:sz w:val="20"/>
          <w:szCs w:val="20"/>
        </w:rPr>
        <w:t>ČSN 07 0703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077A6E">
        <w:rPr>
          <w:sz w:val="20"/>
          <w:szCs w:val="20"/>
        </w:rPr>
        <w:t>Kotelny se zařízením na plynná paliva</w:t>
      </w:r>
    </w:p>
    <w:p w:rsidR="00D07581" w:rsidRPr="00D167BF" w:rsidRDefault="00D07581" w:rsidP="00D07581">
      <w:pPr>
        <w:pStyle w:val="Odstavecseseznamem"/>
        <w:spacing w:before="40" w:line="276" w:lineRule="auto"/>
        <w:ind w:left="0"/>
        <w:rPr>
          <w:sz w:val="20"/>
          <w:szCs w:val="20"/>
        </w:rPr>
      </w:pPr>
      <w:r>
        <w:rPr>
          <w:sz w:val="20"/>
          <w:szCs w:val="20"/>
        </w:rPr>
        <w:t>ČSN 07 0710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Provoz, údržba a obsluha parních a horkovodních kotlů</w:t>
      </w:r>
    </w:p>
    <w:p w:rsidR="00D167BF" w:rsidRPr="00D167BF" w:rsidRDefault="00D167BF" w:rsidP="00D07581">
      <w:pPr>
        <w:pStyle w:val="Odstavecseseznamem"/>
        <w:spacing w:before="40" w:line="276" w:lineRule="auto"/>
        <w:ind w:left="0"/>
        <w:rPr>
          <w:sz w:val="20"/>
          <w:szCs w:val="20"/>
        </w:rPr>
      </w:pPr>
      <w:r w:rsidRPr="00D167BF">
        <w:rPr>
          <w:sz w:val="20"/>
          <w:szCs w:val="20"/>
        </w:rPr>
        <w:t>ČSN 07 0730</w:t>
      </w:r>
      <w:r w:rsidRPr="00D167BF">
        <w:rPr>
          <w:sz w:val="20"/>
          <w:szCs w:val="20"/>
        </w:rPr>
        <w:tab/>
      </w:r>
      <w:r w:rsidRPr="00D167BF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D167BF">
        <w:rPr>
          <w:sz w:val="20"/>
          <w:szCs w:val="20"/>
        </w:rPr>
        <w:t>Kotelny se zařízením na plynná paliva</w:t>
      </w:r>
    </w:p>
    <w:p w:rsidR="00D83C05" w:rsidRDefault="00D167BF" w:rsidP="00D07581">
      <w:pPr>
        <w:pStyle w:val="Odstavecseseznamem"/>
        <w:spacing w:before="40" w:line="276" w:lineRule="auto"/>
        <w:ind w:left="3538" w:hanging="3538"/>
        <w:rPr>
          <w:sz w:val="20"/>
          <w:szCs w:val="20"/>
        </w:rPr>
      </w:pPr>
      <w:r w:rsidRPr="00D167BF">
        <w:rPr>
          <w:sz w:val="20"/>
          <w:szCs w:val="20"/>
        </w:rPr>
        <w:t>ČSN 73 4201</w:t>
      </w:r>
      <w:r w:rsidRPr="00D167BF">
        <w:rPr>
          <w:sz w:val="20"/>
          <w:szCs w:val="20"/>
        </w:rPr>
        <w:tab/>
        <w:t>Komíny</w:t>
      </w:r>
      <w:r w:rsidR="00D83C05">
        <w:rPr>
          <w:sz w:val="20"/>
          <w:szCs w:val="20"/>
        </w:rPr>
        <w:t xml:space="preserve"> a kouřovody – Navrhování</w:t>
      </w:r>
      <w:r w:rsidRPr="00D167BF">
        <w:rPr>
          <w:sz w:val="20"/>
          <w:szCs w:val="20"/>
        </w:rPr>
        <w:t xml:space="preserve">, provádění a připojování </w:t>
      </w:r>
    </w:p>
    <w:p w:rsidR="00D167BF" w:rsidRDefault="00D83C05" w:rsidP="00D07581">
      <w:pPr>
        <w:pStyle w:val="Odstavecseseznamem"/>
        <w:spacing w:before="40" w:line="276" w:lineRule="auto"/>
        <w:ind w:left="3538" w:hanging="3538"/>
        <w:rPr>
          <w:sz w:val="20"/>
          <w:szCs w:val="20"/>
        </w:rPr>
      </w:pPr>
      <w:r>
        <w:rPr>
          <w:sz w:val="20"/>
          <w:szCs w:val="20"/>
        </w:rPr>
        <w:tab/>
      </w:r>
      <w:r w:rsidR="00D167BF" w:rsidRPr="00D167BF">
        <w:rPr>
          <w:sz w:val="20"/>
          <w:szCs w:val="20"/>
        </w:rPr>
        <w:t>spotřebičů paliv</w:t>
      </w:r>
    </w:p>
    <w:p w:rsidR="00D167BF" w:rsidRPr="00D167BF" w:rsidRDefault="00D167BF" w:rsidP="00D07581">
      <w:pPr>
        <w:pStyle w:val="Odstavecseseznamem"/>
        <w:spacing w:before="40" w:line="276" w:lineRule="auto"/>
        <w:ind w:left="0"/>
        <w:rPr>
          <w:sz w:val="20"/>
          <w:szCs w:val="20"/>
        </w:rPr>
      </w:pPr>
      <w:r w:rsidRPr="00D167BF">
        <w:rPr>
          <w:sz w:val="20"/>
          <w:szCs w:val="20"/>
        </w:rPr>
        <w:t>ČSN EN 12828+A1(060205)</w:t>
      </w:r>
      <w:r w:rsidRPr="00D167BF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D167BF">
        <w:rPr>
          <w:sz w:val="20"/>
          <w:szCs w:val="20"/>
        </w:rPr>
        <w:t>Tepelné soustavy v budovách – Navrhování teplovodních soustav</w:t>
      </w:r>
    </w:p>
    <w:p w:rsidR="00D167BF" w:rsidRPr="00D167BF" w:rsidRDefault="00D167BF" w:rsidP="00D07581">
      <w:pPr>
        <w:pStyle w:val="Odstavecseseznamem"/>
        <w:spacing w:before="40" w:line="276" w:lineRule="auto"/>
        <w:ind w:left="3540" w:hanging="3540"/>
        <w:rPr>
          <w:sz w:val="20"/>
          <w:szCs w:val="20"/>
        </w:rPr>
      </w:pPr>
      <w:r w:rsidRPr="00D167BF">
        <w:rPr>
          <w:sz w:val="20"/>
          <w:szCs w:val="20"/>
        </w:rPr>
        <w:t>ČSN EN 12327</w:t>
      </w:r>
      <w:r w:rsidRPr="00D167BF">
        <w:rPr>
          <w:sz w:val="20"/>
          <w:szCs w:val="20"/>
        </w:rPr>
        <w:tab/>
        <w:t>Zásobování plynem – Tlakové zkoušky, postupy při uvádění do provozu a odstavování z provozu – Funkční požadavky</w:t>
      </w:r>
    </w:p>
    <w:p w:rsidR="00D167BF" w:rsidRPr="00D167BF" w:rsidRDefault="00D167BF" w:rsidP="00D07581">
      <w:pPr>
        <w:pStyle w:val="Odstavecseseznamem"/>
        <w:spacing w:line="276" w:lineRule="auto"/>
        <w:ind w:left="3538" w:hanging="3538"/>
        <w:rPr>
          <w:sz w:val="20"/>
          <w:szCs w:val="20"/>
        </w:rPr>
      </w:pPr>
      <w:r w:rsidRPr="00D167BF">
        <w:rPr>
          <w:sz w:val="20"/>
          <w:szCs w:val="20"/>
        </w:rPr>
        <w:t>ČSN EN1775 ed.2</w:t>
      </w:r>
      <w:r w:rsidRPr="00D167BF">
        <w:rPr>
          <w:sz w:val="20"/>
          <w:szCs w:val="20"/>
        </w:rPr>
        <w:tab/>
      </w:r>
      <w:r>
        <w:rPr>
          <w:sz w:val="20"/>
          <w:szCs w:val="20"/>
        </w:rPr>
        <w:t>Z</w:t>
      </w:r>
      <w:r w:rsidRPr="00D167BF">
        <w:rPr>
          <w:sz w:val="20"/>
          <w:szCs w:val="20"/>
        </w:rPr>
        <w:t>ásobování plynem – Plynovody v budovách – Nejvyšší provozní tlak ˂=5bar- Provozní požadavky</w:t>
      </w:r>
    </w:p>
    <w:p w:rsidR="00D167BF" w:rsidRPr="00D167BF" w:rsidRDefault="00D167BF" w:rsidP="00D07581">
      <w:pPr>
        <w:pStyle w:val="Odstavecseseznamem"/>
        <w:spacing w:before="40" w:line="276" w:lineRule="auto"/>
        <w:ind w:left="0"/>
        <w:rPr>
          <w:sz w:val="20"/>
          <w:szCs w:val="20"/>
        </w:rPr>
      </w:pPr>
      <w:r w:rsidRPr="00D167BF">
        <w:rPr>
          <w:sz w:val="20"/>
          <w:szCs w:val="20"/>
        </w:rPr>
        <w:t xml:space="preserve">TPG 704 01 </w:t>
      </w:r>
      <w:r w:rsidRPr="00D167BF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D167BF">
        <w:rPr>
          <w:sz w:val="20"/>
          <w:szCs w:val="20"/>
        </w:rPr>
        <w:t>Odběrná plynová zařízení a spotřebiče na plynná paliva budovách</w:t>
      </w:r>
    </w:p>
    <w:p w:rsidR="00D167BF" w:rsidRPr="00D167BF" w:rsidRDefault="00D167BF" w:rsidP="00D07581">
      <w:pPr>
        <w:pStyle w:val="Odstavecseseznamem"/>
        <w:spacing w:before="40" w:line="276" w:lineRule="auto"/>
        <w:ind w:left="0"/>
        <w:rPr>
          <w:sz w:val="20"/>
          <w:szCs w:val="20"/>
        </w:rPr>
      </w:pPr>
      <w:r w:rsidRPr="00D167BF">
        <w:rPr>
          <w:sz w:val="20"/>
          <w:szCs w:val="20"/>
        </w:rPr>
        <w:t>TPG 800 00</w:t>
      </w:r>
      <w:r w:rsidRPr="00D167BF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D167BF">
        <w:rPr>
          <w:sz w:val="20"/>
          <w:szCs w:val="20"/>
        </w:rPr>
        <w:t>Systém rozdělení spotřebičů na plynná paliva</w:t>
      </w:r>
    </w:p>
    <w:p w:rsidR="00D167BF" w:rsidRPr="00D167BF" w:rsidRDefault="00D167BF" w:rsidP="00D07581">
      <w:pPr>
        <w:pStyle w:val="Odstavecseseznamem"/>
        <w:spacing w:before="40" w:line="276" w:lineRule="auto"/>
        <w:ind w:left="3540" w:hanging="3540"/>
        <w:rPr>
          <w:sz w:val="20"/>
          <w:szCs w:val="20"/>
        </w:rPr>
      </w:pPr>
      <w:r w:rsidRPr="00D167BF">
        <w:rPr>
          <w:sz w:val="20"/>
          <w:szCs w:val="20"/>
        </w:rPr>
        <w:t xml:space="preserve">TPG 908 02 </w:t>
      </w:r>
      <w:r w:rsidRPr="00D167BF">
        <w:rPr>
          <w:sz w:val="20"/>
          <w:szCs w:val="20"/>
        </w:rPr>
        <w:tab/>
      </w:r>
      <w:r>
        <w:rPr>
          <w:sz w:val="20"/>
          <w:szCs w:val="20"/>
        </w:rPr>
        <w:t>P</w:t>
      </w:r>
      <w:r w:rsidRPr="00D167BF">
        <w:rPr>
          <w:sz w:val="20"/>
          <w:szCs w:val="20"/>
        </w:rPr>
        <w:t>řívod spalovacího vzduchu do vnitřních prostor se spotřebiči na plynná paliva s výkonem 50 kW a větším</w:t>
      </w:r>
      <w:r w:rsidRPr="00D167BF">
        <w:rPr>
          <w:sz w:val="20"/>
          <w:szCs w:val="20"/>
        </w:rPr>
        <w:tab/>
      </w:r>
    </w:p>
    <w:p w:rsidR="00D167BF" w:rsidRPr="00413675" w:rsidRDefault="00D167BF" w:rsidP="00D167BF">
      <w:pPr>
        <w:pStyle w:val="Odstavecseseznamem"/>
        <w:spacing w:line="360" w:lineRule="auto"/>
        <w:ind w:left="0"/>
        <w:rPr>
          <w:i/>
          <w:iCs/>
          <w:u w:val="single"/>
        </w:rPr>
      </w:pPr>
      <w:r w:rsidRPr="00413675">
        <w:rPr>
          <w:i/>
          <w:iCs/>
          <w:u w:val="single"/>
        </w:rPr>
        <w:t>Zákony a vyhlášky platné v ČR, zejména:</w:t>
      </w:r>
    </w:p>
    <w:p w:rsidR="00D167BF" w:rsidRPr="00D167BF" w:rsidRDefault="00D167BF" w:rsidP="00D07581">
      <w:pPr>
        <w:pStyle w:val="Odstavecseseznamem"/>
        <w:spacing w:line="276" w:lineRule="auto"/>
        <w:ind w:left="0"/>
        <w:rPr>
          <w:sz w:val="20"/>
          <w:szCs w:val="20"/>
        </w:rPr>
      </w:pPr>
      <w:r w:rsidRPr="00D167BF">
        <w:rPr>
          <w:sz w:val="20"/>
          <w:szCs w:val="20"/>
        </w:rPr>
        <w:t>Zákon č.183/2006 Sb.</w:t>
      </w:r>
      <w:r w:rsidRPr="00D167BF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D167BF">
        <w:rPr>
          <w:sz w:val="20"/>
          <w:szCs w:val="20"/>
        </w:rPr>
        <w:t>Stavební zákon v aktuálním znění</w:t>
      </w:r>
    </w:p>
    <w:p w:rsidR="00D167BF" w:rsidRPr="00D167BF" w:rsidRDefault="00D167BF" w:rsidP="00D07581">
      <w:pPr>
        <w:pStyle w:val="Odstavecseseznamem"/>
        <w:spacing w:line="276" w:lineRule="auto"/>
        <w:ind w:left="0"/>
        <w:rPr>
          <w:sz w:val="20"/>
          <w:szCs w:val="20"/>
        </w:rPr>
      </w:pPr>
      <w:r w:rsidRPr="00D167BF">
        <w:rPr>
          <w:sz w:val="20"/>
          <w:szCs w:val="20"/>
        </w:rPr>
        <w:t>Zákon č.201/2012 Sb.</w:t>
      </w:r>
      <w:r w:rsidRPr="00D167BF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D167BF">
        <w:rPr>
          <w:sz w:val="20"/>
          <w:szCs w:val="20"/>
        </w:rPr>
        <w:t>Zákon o ochraně ovzduší v ak</w:t>
      </w:r>
      <w:r w:rsidR="00077A6E">
        <w:rPr>
          <w:sz w:val="20"/>
          <w:szCs w:val="20"/>
        </w:rPr>
        <w:t>t</w:t>
      </w:r>
      <w:r w:rsidRPr="00D167BF">
        <w:rPr>
          <w:sz w:val="20"/>
          <w:szCs w:val="20"/>
        </w:rPr>
        <w:t xml:space="preserve">uálním znění </w:t>
      </w:r>
    </w:p>
    <w:p w:rsidR="00D167BF" w:rsidRPr="00D167BF" w:rsidRDefault="00D167BF" w:rsidP="00D07581">
      <w:pPr>
        <w:pStyle w:val="Odstavecseseznamem"/>
        <w:spacing w:line="276" w:lineRule="auto"/>
        <w:ind w:left="0"/>
        <w:rPr>
          <w:sz w:val="20"/>
          <w:szCs w:val="20"/>
        </w:rPr>
      </w:pPr>
      <w:r w:rsidRPr="00D167BF">
        <w:rPr>
          <w:sz w:val="20"/>
          <w:szCs w:val="20"/>
        </w:rPr>
        <w:t>Zákon č. 320/2015 Sb.</w:t>
      </w:r>
      <w:r w:rsidRPr="00D167BF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D167BF">
        <w:rPr>
          <w:sz w:val="20"/>
          <w:szCs w:val="20"/>
        </w:rPr>
        <w:t>Zákon o Hasičském záchranném sboru České republiky</w:t>
      </w:r>
    </w:p>
    <w:p w:rsidR="00D167BF" w:rsidRPr="00D167BF" w:rsidRDefault="00D167BF" w:rsidP="00D07581">
      <w:pPr>
        <w:pStyle w:val="Odstavecseseznamem"/>
        <w:spacing w:line="276" w:lineRule="auto"/>
        <w:ind w:left="0"/>
        <w:rPr>
          <w:sz w:val="20"/>
          <w:szCs w:val="20"/>
        </w:rPr>
      </w:pPr>
      <w:r w:rsidRPr="00D167BF">
        <w:rPr>
          <w:sz w:val="20"/>
          <w:szCs w:val="20"/>
        </w:rPr>
        <w:t>Vyhláška č.499/2006 Sb.</w:t>
      </w:r>
      <w:r w:rsidRPr="00D167BF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D167BF">
        <w:rPr>
          <w:sz w:val="20"/>
          <w:szCs w:val="20"/>
        </w:rPr>
        <w:t>o dokumentaci staveb</w:t>
      </w:r>
    </w:p>
    <w:p w:rsidR="00D167BF" w:rsidRPr="00D83C05" w:rsidRDefault="00D167BF" w:rsidP="00D07581">
      <w:pPr>
        <w:pStyle w:val="Odstavecseseznamem"/>
        <w:spacing w:line="276" w:lineRule="auto"/>
        <w:ind w:left="0"/>
        <w:rPr>
          <w:sz w:val="20"/>
          <w:szCs w:val="20"/>
        </w:rPr>
      </w:pPr>
      <w:r w:rsidRPr="00D167BF">
        <w:rPr>
          <w:sz w:val="20"/>
          <w:szCs w:val="20"/>
        </w:rPr>
        <w:t>Nařízení vlády č.361/2007</w:t>
      </w:r>
      <w:r w:rsidRPr="00D167BF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D167BF">
        <w:rPr>
          <w:sz w:val="20"/>
          <w:szCs w:val="20"/>
        </w:rPr>
        <w:t xml:space="preserve">kterým se stanový podmínky ochrany zdraví při práci </w:t>
      </w:r>
      <w:r w:rsidRPr="00D167BF">
        <w:rPr>
          <w:sz w:val="20"/>
          <w:szCs w:val="20"/>
        </w:rPr>
        <w:tab/>
      </w:r>
      <w:r>
        <w:tab/>
      </w:r>
    </w:p>
    <w:p w:rsidR="00BA1C16" w:rsidRDefault="00BA1C16" w:rsidP="00134435">
      <w:pPr>
        <w:pStyle w:val="Nadpis1"/>
        <w:ind w:left="851"/>
      </w:pPr>
      <w:bookmarkStart w:id="4" w:name="_Toc65418306"/>
      <w:r>
        <w:t>Zadávací parametry</w:t>
      </w:r>
      <w:bookmarkEnd w:id="4"/>
    </w:p>
    <w:p w:rsidR="00BA1C16" w:rsidRDefault="00BA1C16" w:rsidP="00134435">
      <w:pPr>
        <w:pStyle w:val="Nadpis2"/>
        <w:ind w:left="851" w:hanging="851"/>
      </w:pPr>
      <w:bookmarkStart w:id="5" w:name="_Toc65418307"/>
      <w:r w:rsidRPr="00134435">
        <w:t>Klimatologické podmínky</w:t>
      </w:r>
      <w:bookmarkEnd w:id="5"/>
    </w:p>
    <w:p w:rsidR="00453515" w:rsidRPr="00453515" w:rsidRDefault="00453515" w:rsidP="00B62BEF">
      <w:pPr>
        <w:pStyle w:val="Odstavecseseznamem"/>
        <w:ind w:left="0"/>
        <w:rPr>
          <w:sz w:val="20"/>
          <w:szCs w:val="20"/>
        </w:rPr>
      </w:pPr>
      <w:r w:rsidRPr="00453515">
        <w:rPr>
          <w:sz w:val="20"/>
          <w:szCs w:val="20"/>
        </w:rPr>
        <w:t xml:space="preserve">Místo: </w:t>
      </w:r>
      <w:r w:rsidRPr="00453515">
        <w:rPr>
          <w:sz w:val="20"/>
          <w:szCs w:val="20"/>
        </w:rPr>
        <w:tab/>
      </w:r>
      <w:r w:rsidRPr="00453515">
        <w:rPr>
          <w:sz w:val="20"/>
          <w:szCs w:val="20"/>
        </w:rPr>
        <w:tab/>
      </w:r>
      <w:r w:rsidRPr="00453515">
        <w:rPr>
          <w:sz w:val="20"/>
          <w:szCs w:val="20"/>
        </w:rPr>
        <w:tab/>
      </w:r>
      <w:r w:rsidRPr="00453515">
        <w:rPr>
          <w:sz w:val="20"/>
          <w:szCs w:val="20"/>
        </w:rPr>
        <w:tab/>
        <w:t>Semily</w:t>
      </w:r>
      <w:r w:rsidR="00754525">
        <w:rPr>
          <w:sz w:val="20"/>
          <w:szCs w:val="20"/>
        </w:rPr>
        <w:tab/>
      </w:r>
      <w:r w:rsidR="00754525">
        <w:rPr>
          <w:sz w:val="20"/>
          <w:szCs w:val="20"/>
        </w:rPr>
        <w:tab/>
      </w:r>
      <w:r w:rsidR="00754525">
        <w:rPr>
          <w:sz w:val="20"/>
          <w:szCs w:val="20"/>
        </w:rPr>
        <w:tab/>
      </w:r>
      <w:r w:rsidR="00754525" w:rsidRPr="00453515">
        <w:rPr>
          <w:sz w:val="20"/>
          <w:szCs w:val="20"/>
        </w:rPr>
        <w:t>Výpočtová teplota</w:t>
      </w:r>
      <w:r w:rsidR="00754525">
        <w:rPr>
          <w:sz w:val="20"/>
          <w:szCs w:val="20"/>
        </w:rPr>
        <w:t xml:space="preserve"> léto</w:t>
      </w:r>
      <w:r w:rsidR="00754525" w:rsidRPr="00453515">
        <w:rPr>
          <w:sz w:val="20"/>
          <w:szCs w:val="20"/>
        </w:rPr>
        <w:t>:</w:t>
      </w:r>
      <w:r w:rsidR="00754525">
        <w:rPr>
          <w:sz w:val="20"/>
          <w:szCs w:val="20"/>
        </w:rPr>
        <w:tab/>
      </w:r>
      <w:r w:rsidR="00754525">
        <w:rPr>
          <w:sz w:val="20"/>
          <w:szCs w:val="20"/>
        </w:rPr>
        <w:tab/>
        <w:t>+30°C</w:t>
      </w:r>
    </w:p>
    <w:p w:rsidR="00453515" w:rsidRPr="00453515" w:rsidRDefault="00453515" w:rsidP="00B62BEF">
      <w:pPr>
        <w:pStyle w:val="Odstavecseseznamem"/>
        <w:ind w:left="0"/>
        <w:rPr>
          <w:sz w:val="20"/>
          <w:szCs w:val="20"/>
        </w:rPr>
      </w:pPr>
      <w:r w:rsidRPr="00453515">
        <w:rPr>
          <w:sz w:val="20"/>
          <w:szCs w:val="20"/>
        </w:rPr>
        <w:t>Nadmořská výška:</w:t>
      </w:r>
      <w:r w:rsidR="000F4338">
        <w:rPr>
          <w:sz w:val="20"/>
          <w:szCs w:val="20"/>
        </w:rPr>
        <w:tab/>
      </w:r>
      <w:r w:rsidR="000F4338">
        <w:rPr>
          <w:sz w:val="20"/>
          <w:szCs w:val="20"/>
        </w:rPr>
        <w:tab/>
        <w:t>334 m</w:t>
      </w:r>
      <w:r w:rsidR="00754525">
        <w:rPr>
          <w:sz w:val="20"/>
          <w:szCs w:val="20"/>
        </w:rPr>
        <w:tab/>
      </w:r>
      <w:r w:rsidR="00754525">
        <w:rPr>
          <w:sz w:val="20"/>
          <w:szCs w:val="20"/>
        </w:rPr>
        <w:tab/>
      </w:r>
      <w:r w:rsidR="00754525">
        <w:rPr>
          <w:sz w:val="20"/>
          <w:szCs w:val="20"/>
        </w:rPr>
        <w:tab/>
      </w:r>
      <w:r w:rsidR="00754525" w:rsidRPr="00453515">
        <w:rPr>
          <w:sz w:val="20"/>
          <w:szCs w:val="20"/>
        </w:rPr>
        <w:t>Výpočtová teplota</w:t>
      </w:r>
      <w:r w:rsidR="00754525">
        <w:rPr>
          <w:sz w:val="20"/>
          <w:szCs w:val="20"/>
        </w:rPr>
        <w:t xml:space="preserve"> zima</w:t>
      </w:r>
      <w:r w:rsidR="00754525" w:rsidRPr="00453515">
        <w:rPr>
          <w:sz w:val="20"/>
          <w:szCs w:val="20"/>
        </w:rPr>
        <w:t>:</w:t>
      </w:r>
      <w:r w:rsidR="00754525">
        <w:rPr>
          <w:sz w:val="20"/>
          <w:szCs w:val="20"/>
        </w:rPr>
        <w:tab/>
      </w:r>
      <w:r w:rsidR="00754525">
        <w:rPr>
          <w:sz w:val="20"/>
          <w:szCs w:val="20"/>
        </w:rPr>
        <w:tab/>
        <w:t>-18°C</w:t>
      </w:r>
      <w:r w:rsidR="000F4338">
        <w:rPr>
          <w:sz w:val="20"/>
          <w:szCs w:val="20"/>
        </w:rPr>
        <w:t xml:space="preserve"> </w:t>
      </w:r>
    </w:p>
    <w:p w:rsidR="00453515" w:rsidRPr="00453515" w:rsidRDefault="00453515" w:rsidP="00B62BEF">
      <w:pPr>
        <w:pStyle w:val="Odstavecseseznamem"/>
        <w:ind w:left="0"/>
        <w:rPr>
          <w:sz w:val="20"/>
          <w:szCs w:val="20"/>
        </w:rPr>
      </w:pPr>
      <w:r w:rsidRPr="00453515">
        <w:rPr>
          <w:sz w:val="20"/>
          <w:szCs w:val="20"/>
        </w:rPr>
        <w:t>Počet otopných dnů:</w:t>
      </w:r>
      <w:r w:rsidR="000F4338">
        <w:rPr>
          <w:sz w:val="20"/>
          <w:szCs w:val="20"/>
        </w:rPr>
        <w:tab/>
      </w:r>
      <w:r w:rsidR="000F4338">
        <w:rPr>
          <w:sz w:val="20"/>
          <w:szCs w:val="20"/>
        </w:rPr>
        <w:tab/>
        <w:t xml:space="preserve">254 </w:t>
      </w:r>
    </w:p>
    <w:p w:rsidR="00BA1C16" w:rsidRDefault="00BA1C16" w:rsidP="00B62BEF">
      <w:pPr>
        <w:pStyle w:val="Nadpis2"/>
        <w:spacing w:after="0"/>
        <w:ind w:left="851" w:hanging="851"/>
      </w:pPr>
      <w:bookmarkStart w:id="6" w:name="_Toc65418308"/>
      <w:r w:rsidRPr="00134435">
        <w:lastRenderedPageBreak/>
        <w:t>Koncepce problematiky</w:t>
      </w:r>
      <w:bookmarkEnd w:id="6"/>
    </w:p>
    <w:p w:rsidR="00B62BEF" w:rsidRPr="00B62BEF" w:rsidRDefault="00B62BEF" w:rsidP="00B62BEF"/>
    <w:p w:rsidR="00E80D01" w:rsidRPr="00AB6DF7" w:rsidRDefault="00E80D01" w:rsidP="00E80D01">
      <w:pPr>
        <w:pStyle w:val="Odstavecseseznamem"/>
        <w:spacing w:after="120"/>
        <w:ind w:left="0"/>
        <w:rPr>
          <w:sz w:val="20"/>
          <w:szCs w:val="20"/>
        </w:rPr>
      </w:pPr>
      <w:r w:rsidRPr="00AB6DF7">
        <w:rPr>
          <w:sz w:val="20"/>
          <w:szCs w:val="20"/>
        </w:rPr>
        <w:t>V současnosti je stávající technologie prádelny nevyužívána a původní dodávka páry pro tuto technologií z parní kotelny je zrušena.</w:t>
      </w:r>
    </w:p>
    <w:p w:rsidR="00E80D01" w:rsidRPr="00AB6DF7" w:rsidRDefault="00E80D01" w:rsidP="00E80D01">
      <w:pPr>
        <w:pStyle w:val="Odstavecseseznamem"/>
        <w:spacing w:after="120"/>
        <w:ind w:left="0"/>
        <w:rPr>
          <w:sz w:val="20"/>
          <w:szCs w:val="20"/>
        </w:rPr>
      </w:pPr>
      <w:r w:rsidRPr="00AB6DF7">
        <w:rPr>
          <w:sz w:val="20"/>
          <w:szCs w:val="20"/>
        </w:rPr>
        <w:t xml:space="preserve">Stávající prostory jsou vytápěny částečně vzduchotechnikou a částečně otopnými tělesy. </w:t>
      </w:r>
    </w:p>
    <w:p w:rsidR="00E80D01" w:rsidRPr="00AB6DF7" w:rsidRDefault="00E80D01" w:rsidP="00E80D01">
      <w:pPr>
        <w:pStyle w:val="Odstavecseseznamem"/>
        <w:spacing w:after="120"/>
        <w:ind w:left="0"/>
        <w:rPr>
          <w:sz w:val="20"/>
          <w:szCs w:val="20"/>
        </w:rPr>
      </w:pPr>
      <w:r w:rsidRPr="00AB6DF7">
        <w:rPr>
          <w:sz w:val="20"/>
          <w:szCs w:val="20"/>
        </w:rPr>
        <w:t>S instalací nové technologie prádelny je požadavek na instalaci nové technologie výroby páry – parní vyvíječ o celkovém výkonu 700 kg/hod.</w:t>
      </w:r>
    </w:p>
    <w:p w:rsidR="00E80D01" w:rsidRPr="00AB6DF7" w:rsidRDefault="00E80D01" w:rsidP="00E80D01">
      <w:pPr>
        <w:pStyle w:val="Odstavecseseznamem"/>
        <w:spacing w:after="120"/>
        <w:ind w:left="0"/>
        <w:rPr>
          <w:sz w:val="20"/>
          <w:szCs w:val="20"/>
        </w:rPr>
      </w:pPr>
      <w:r w:rsidRPr="00AB6DF7">
        <w:rPr>
          <w:sz w:val="20"/>
          <w:szCs w:val="20"/>
        </w:rPr>
        <w:t xml:space="preserve">Provoz prádelny bude </w:t>
      </w:r>
      <w:r w:rsidR="00AB6DF7" w:rsidRPr="00AB6DF7">
        <w:rPr>
          <w:sz w:val="20"/>
          <w:szCs w:val="20"/>
        </w:rPr>
        <w:t xml:space="preserve">jednosměnný, </w:t>
      </w:r>
      <w:r w:rsidRPr="00AB6DF7">
        <w:rPr>
          <w:sz w:val="20"/>
          <w:szCs w:val="20"/>
        </w:rPr>
        <w:t xml:space="preserve">v době od </w:t>
      </w:r>
      <w:r w:rsidR="00AB6DF7" w:rsidRPr="00AB6DF7">
        <w:rPr>
          <w:sz w:val="20"/>
          <w:szCs w:val="20"/>
        </w:rPr>
        <w:t>6 hod. do 16 hod.</w:t>
      </w:r>
      <w:r w:rsidRPr="00AB6DF7">
        <w:rPr>
          <w:sz w:val="20"/>
          <w:szCs w:val="20"/>
        </w:rPr>
        <w:t xml:space="preserve"> </w:t>
      </w:r>
    </w:p>
    <w:p w:rsidR="00BA1C16" w:rsidRDefault="00BA1C16" w:rsidP="00134435">
      <w:pPr>
        <w:pStyle w:val="Nadpis1"/>
        <w:ind w:left="851"/>
      </w:pPr>
      <w:bookmarkStart w:id="7" w:name="_Toc65418309"/>
      <w:r>
        <w:t>Stávající stav</w:t>
      </w:r>
      <w:bookmarkEnd w:id="7"/>
    </w:p>
    <w:p w:rsidR="00AB6DF7" w:rsidRDefault="00BA1C16" w:rsidP="00134435">
      <w:pPr>
        <w:pStyle w:val="Nadpis2"/>
        <w:ind w:left="851" w:hanging="851"/>
      </w:pPr>
      <w:bookmarkStart w:id="8" w:name="_Toc65418310"/>
      <w:r>
        <w:t>Popis stávajícího stavu</w:t>
      </w:r>
      <w:bookmarkEnd w:id="8"/>
    </w:p>
    <w:p w:rsidR="00AB6DF7" w:rsidRDefault="00AB6DF7" w:rsidP="00AB6DF7">
      <w:pPr>
        <w:pStyle w:val="Odstavecseseznamem"/>
        <w:spacing w:after="120"/>
        <w:ind w:left="0"/>
      </w:pPr>
      <w:r w:rsidRPr="00AB6DF7">
        <w:rPr>
          <w:sz w:val="20"/>
          <w:szCs w:val="20"/>
        </w:rPr>
        <w:t>Stávajícím zdrojem</w:t>
      </w:r>
      <w:r>
        <w:rPr>
          <w:sz w:val="20"/>
          <w:szCs w:val="20"/>
        </w:rPr>
        <w:t xml:space="preserve"> středotlaké </w:t>
      </w:r>
      <w:r w:rsidRPr="00AB6DF7">
        <w:rPr>
          <w:sz w:val="20"/>
          <w:szCs w:val="20"/>
        </w:rPr>
        <w:t>páry</w:t>
      </w:r>
      <w:r>
        <w:rPr>
          <w:sz w:val="20"/>
          <w:szCs w:val="20"/>
        </w:rPr>
        <w:t xml:space="preserve"> o přetlaku 0,8 </w:t>
      </w:r>
      <w:proofErr w:type="spellStart"/>
      <w:r>
        <w:rPr>
          <w:sz w:val="20"/>
          <w:szCs w:val="20"/>
        </w:rPr>
        <w:t>MPa</w:t>
      </w:r>
      <w:proofErr w:type="spellEnd"/>
      <w:r w:rsidRPr="00AB6DF7">
        <w:rPr>
          <w:sz w:val="20"/>
          <w:szCs w:val="20"/>
        </w:rPr>
        <w:t xml:space="preserve"> byla parní kotelna umístěn</w:t>
      </w:r>
      <w:r>
        <w:rPr>
          <w:sz w:val="20"/>
          <w:szCs w:val="20"/>
        </w:rPr>
        <w:t>é</w:t>
      </w:r>
      <w:r w:rsidRPr="00AB6DF7">
        <w:rPr>
          <w:sz w:val="20"/>
          <w:szCs w:val="20"/>
        </w:rPr>
        <w:t xml:space="preserve"> v hlavní budově. Rozvody páry byl </w:t>
      </w:r>
      <w:r>
        <w:rPr>
          <w:sz w:val="20"/>
          <w:szCs w:val="20"/>
        </w:rPr>
        <w:t>přiveden do strojovny</w:t>
      </w:r>
      <w:r w:rsidR="00673123">
        <w:rPr>
          <w:sz w:val="20"/>
          <w:szCs w:val="20"/>
        </w:rPr>
        <w:t xml:space="preserve"> ÚT, místnost </w:t>
      </w:r>
      <w:proofErr w:type="gramStart"/>
      <w:r w:rsidR="00673123">
        <w:rPr>
          <w:sz w:val="20"/>
          <w:szCs w:val="20"/>
        </w:rPr>
        <w:t>č.122</w:t>
      </w:r>
      <w:proofErr w:type="gramEnd"/>
      <w:r w:rsidR="00673123">
        <w:rPr>
          <w:sz w:val="20"/>
          <w:szCs w:val="20"/>
        </w:rPr>
        <w:t>,</w:t>
      </w:r>
      <w:r>
        <w:rPr>
          <w:sz w:val="20"/>
          <w:szCs w:val="20"/>
        </w:rPr>
        <w:t xml:space="preserve"> v prostorech prádelny, z které byli napojeny jednotlivé spotřebiče. </w:t>
      </w:r>
      <w:r w:rsidRPr="00AB6DF7">
        <w:rPr>
          <w:sz w:val="20"/>
          <w:szCs w:val="20"/>
        </w:rPr>
        <w:t>Odvod kondenzátu byl zpět potrubím do hlavní budovy, kde je umístěna sběrná nádrž kondenzátu.</w:t>
      </w:r>
      <w:r>
        <w:rPr>
          <w:sz w:val="20"/>
          <w:szCs w:val="20"/>
        </w:rPr>
        <w:t xml:space="preserve"> Realizace provedena dle dokumentace </w:t>
      </w:r>
      <w:proofErr w:type="spellStart"/>
      <w:r>
        <w:rPr>
          <w:sz w:val="20"/>
          <w:szCs w:val="20"/>
        </w:rPr>
        <w:t>fy.HELIKA</w:t>
      </w:r>
      <w:proofErr w:type="spellEnd"/>
      <w:r>
        <w:rPr>
          <w:sz w:val="20"/>
          <w:szCs w:val="20"/>
        </w:rPr>
        <w:t>, a.s., pod č.2001/01-609.</w:t>
      </w:r>
    </w:p>
    <w:p w:rsidR="00BA1C16" w:rsidRDefault="00BA1C16" w:rsidP="00134435">
      <w:pPr>
        <w:pStyle w:val="Nadpis2"/>
        <w:ind w:left="851" w:hanging="851"/>
      </w:pPr>
      <w:bookmarkStart w:id="9" w:name="_Toc65418311"/>
      <w:r>
        <w:t>Stávající technologie</w:t>
      </w:r>
      <w:bookmarkEnd w:id="9"/>
    </w:p>
    <w:p w:rsidR="00AB6DF7" w:rsidRPr="00AB6DF7" w:rsidRDefault="00AB6DF7" w:rsidP="00AB6DF7">
      <w:pPr>
        <w:rPr>
          <w:sz w:val="20"/>
          <w:szCs w:val="20"/>
        </w:rPr>
      </w:pPr>
      <w:r>
        <w:rPr>
          <w:sz w:val="20"/>
          <w:szCs w:val="20"/>
        </w:rPr>
        <w:t xml:space="preserve">Stávající technologie prádelny je instalována dle projektové dokumentace vypracované </w:t>
      </w:r>
      <w:proofErr w:type="spellStart"/>
      <w:r>
        <w:rPr>
          <w:sz w:val="20"/>
          <w:szCs w:val="20"/>
        </w:rPr>
        <w:t>fy.HELIKA</w:t>
      </w:r>
      <w:proofErr w:type="spellEnd"/>
      <w:r>
        <w:rPr>
          <w:sz w:val="20"/>
          <w:szCs w:val="20"/>
        </w:rPr>
        <w:t xml:space="preserve">, a.s., pod č.2001/01-609. Technologie je zastaralá a </w:t>
      </w:r>
      <w:proofErr w:type="spellStart"/>
      <w:r>
        <w:rPr>
          <w:sz w:val="20"/>
          <w:szCs w:val="20"/>
        </w:rPr>
        <w:t>součastně</w:t>
      </w:r>
      <w:proofErr w:type="spellEnd"/>
      <w:r>
        <w:rPr>
          <w:sz w:val="20"/>
          <w:szCs w:val="20"/>
        </w:rPr>
        <w:t xml:space="preserve"> nevyužívaná. </w:t>
      </w:r>
      <w:r w:rsidR="00A70D13">
        <w:rPr>
          <w:sz w:val="20"/>
          <w:szCs w:val="20"/>
        </w:rPr>
        <w:t>Některé zařízení bylo již demontováno.</w:t>
      </w:r>
    </w:p>
    <w:p w:rsidR="00BA1C16" w:rsidRDefault="00BA1C16" w:rsidP="00134435">
      <w:pPr>
        <w:pStyle w:val="Nadpis2"/>
        <w:ind w:left="851" w:hanging="851"/>
      </w:pPr>
      <w:bookmarkStart w:id="10" w:name="_Toc65418312"/>
      <w:r>
        <w:t>Stávající vzduchotechnika</w:t>
      </w:r>
      <w:bookmarkEnd w:id="10"/>
    </w:p>
    <w:p w:rsidR="007C1665" w:rsidRPr="00AB6DF7" w:rsidRDefault="007C1665" w:rsidP="007C1665">
      <w:pPr>
        <w:rPr>
          <w:sz w:val="20"/>
          <w:szCs w:val="20"/>
        </w:rPr>
      </w:pPr>
      <w:r>
        <w:rPr>
          <w:sz w:val="20"/>
          <w:szCs w:val="20"/>
        </w:rPr>
        <w:t xml:space="preserve">Stávající technologie prádelny je instalována dle projektové dokumentace vypracované </w:t>
      </w:r>
      <w:proofErr w:type="spellStart"/>
      <w:r>
        <w:rPr>
          <w:sz w:val="20"/>
          <w:szCs w:val="20"/>
        </w:rPr>
        <w:t>fy.HELIKA</w:t>
      </w:r>
      <w:proofErr w:type="spellEnd"/>
      <w:r>
        <w:rPr>
          <w:sz w:val="20"/>
          <w:szCs w:val="20"/>
        </w:rPr>
        <w:t>, a.s., pod č.</w:t>
      </w:r>
      <w:r w:rsidR="00B54491">
        <w:rPr>
          <w:sz w:val="20"/>
          <w:szCs w:val="20"/>
        </w:rPr>
        <w:t>2001/01-607</w:t>
      </w:r>
      <w:r>
        <w:rPr>
          <w:sz w:val="20"/>
          <w:szCs w:val="20"/>
        </w:rPr>
        <w:t xml:space="preserve">. </w:t>
      </w:r>
      <w:r w:rsidR="00AA621F">
        <w:rPr>
          <w:sz w:val="20"/>
          <w:szCs w:val="20"/>
        </w:rPr>
        <w:t xml:space="preserve">V místnosti </w:t>
      </w:r>
      <w:proofErr w:type="gramStart"/>
      <w:r w:rsidR="00AA621F">
        <w:rPr>
          <w:sz w:val="20"/>
          <w:szCs w:val="20"/>
        </w:rPr>
        <w:t>č.124</w:t>
      </w:r>
      <w:proofErr w:type="gramEnd"/>
      <w:r w:rsidR="00AA621F">
        <w:rPr>
          <w:sz w:val="20"/>
          <w:szCs w:val="20"/>
        </w:rPr>
        <w:t xml:space="preserve"> je umístěna VZT jednotka pro odtah</w:t>
      </w:r>
      <w:r w:rsidR="003B1521">
        <w:rPr>
          <w:sz w:val="20"/>
          <w:szCs w:val="20"/>
        </w:rPr>
        <w:t xml:space="preserve"> vzduchu z prostor</w:t>
      </w:r>
      <w:r w:rsidR="00D62883">
        <w:rPr>
          <w:sz w:val="20"/>
          <w:szCs w:val="20"/>
        </w:rPr>
        <w:t xml:space="preserve">. V místnosti </w:t>
      </w:r>
      <w:proofErr w:type="gramStart"/>
      <w:r w:rsidR="00D62883">
        <w:rPr>
          <w:sz w:val="20"/>
          <w:szCs w:val="20"/>
        </w:rPr>
        <w:t>č.112</w:t>
      </w:r>
      <w:proofErr w:type="gramEnd"/>
      <w:r w:rsidR="00D62883">
        <w:rPr>
          <w:sz w:val="20"/>
          <w:szCs w:val="20"/>
        </w:rPr>
        <w:t xml:space="preserve"> je umístěna VZT jednotka pro přívod vzduchu</w:t>
      </w:r>
      <w:r w:rsidR="003B1521">
        <w:rPr>
          <w:sz w:val="20"/>
          <w:szCs w:val="20"/>
        </w:rPr>
        <w:t>, který je dle potřeby přihříván</w:t>
      </w:r>
      <w:r w:rsidR="00D62883">
        <w:rPr>
          <w:sz w:val="20"/>
          <w:szCs w:val="20"/>
        </w:rPr>
        <w:t xml:space="preserve">. </w:t>
      </w:r>
      <w:r w:rsidR="00B54491">
        <w:rPr>
          <w:sz w:val="20"/>
          <w:szCs w:val="20"/>
        </w:rPr>
        <w:t>V současnosti není využívána z důvodu odstavení technologie prádelny.</w:t>
      </w:r>
    </w:p>
    <w:p w:rsidR="00BA1C16" w:rsidRDefault="00BA1C16" w:rsidP="00134435">
      <w:pPr>
        <w:pStyle w:val="Nadpis2"/>
        <w:ind w:left="851" w:hanging="851"/>
      </w:pPr>
      <w:bookmarkStart w:id="11" w:name="_Toc65418313"/>
      <w:r>
        <w:t>Vytápění</w:t>
      </w:r>
      <w:bookmarkEnd w:id="11"/>
    </w:p>
    <w:p w:rsidR="00B54491" w:rsidRDefault="00B54491" w:rsidP="00B54491">
      <w:pPr>
        <w:rPr>
          <w:sz w:val="20"/>
          <w:szCs w:val="20"/>
        </w:rPr>
      </w:pPr>
      <w:r>
        <w:rPr>
          <w:sz w:val="20"/>
          <w:szCs w:val="20"/>
        </w:rPr>
        <w:t>Stávající te</w:t>
      </w:r>
      <w:r w:rsidR="00754525">
        <w:rPr>
          <w:sz w:val="20"/>
          <w:szCs w:val="20"/>
        </w:rPr>
        <w:t xml:space="preserve">chnologie vytápění </w:t>
      </w:r>
      <w:proofErr w:type="gramStart"/>
      <w:r w:rsidR="00754525">
        <w:rPr>
          <w:sz w:val="20"/>
          <w:szCs w:val="20"/>
        </w:rPr>
        <w:t>je  instalovaná</w:t>
      </w:r>
      <w:proofErr w:type="gramEnd"/>
      <w:r>
        <w:rPr>
          <w:sz w:val="20"/>
          <w:szCs w:val="20"/>
        </w:rPr>
        <w:t xml:space="preserve"> dle projektové dokumentace vypracované </w:t>
      </w:r>
      <w:proofErr w:type="spellStart"/>
      <w:r>
        <w:rPr>
          <w:sz w:val="20"/>
          <w:szCs w:val="20"/>
        </w:rPr>
        <w:t>fy.HELIKA</w:t>
      </w:r>
      <w:proofErr w:type="spellEnd"/>
      <w:r>
        <w:rPr>
          <w:sz w:val="20"/>
          <w:szCs w:val="20"/>
        </w:rPr>
        <w:t xml:space="preserve">, a.s., pod č.2001/01-609. Vytápění je napojeno potrubím DN100 na rozdělovač a sběrač umístěný v chirurgickém pavilonu. V místnosti </w:t>
      </w:r>
      <w:proofErr w:type="gramStart"/>
      <w:r>
        <w:rPr>
          <w:sz w:val="20"/>
          <w:szCs w:val="20"/>
        </w:rPr>
        <w:t>č.122</w:t>
      </w:r>
      <w:proofErr w:type="gramEnd"/>
      <w:r>
        <w:rPr>
          <w:sz w:val="20"/>
          <w:szCs w:val="20"/>
        </w:rPr>
        <w:t xml:space="preserve"> je </w:t>
      </w:r>
      <w:r w:rsidR="00F06ADA">
        <w:rPr>
          <w:sz w:val="20"/>
          <w:szCs w:val="20"/>
        </w:rPr>
        <w:t xml:space="preserve">umístěna </w:t>
      </w:r>
      <w:r>
        <w:rPr>
          <w:sz w:val="20"/>
          <w:szCs w:val="20"/>
        </w:rPr>
        <w:t xml:space="preserve">strojovna ÚT. V ní je umístěný rozdělovač a sběrač pro vytápění </w:t>
      </w:r>
      <w:r w:rsidR="00AA621F">
        <w:rPr>
          <w:sz w:val="20"/>
          <w:szCs w:val="20"/>
        </w:rPr>
        <w:t>VZT jedno</w:t>
      </w:r>
      <w:r w:rsidR="00F06ADA">
        <w:rPr>
          <w:sz w:val="20"/>
          <w:szCs w:val="20"/>
        </w:rPr>
        <w:t>tk</w:t>
      </w:r>
      <w:r w:rsidR="00FB7B03">
        <w:rPr>
          <w:sz w:val="20"/>
          <w:szCs w:val="20"/>
        </w:rPr>
        <w:t>y</w:t>
      </w:r>
      <w:r w:rsidR="00F06ADA">
        <w:rPr>
          <w:sz w:val="20"/>
          <w:szCs w:val="20"/>
        </w:rPr>
        <w:t xml:space="preserve"> umístěné v místnosti </w:t>
      </w:r>
      <w:proofErr w:type="gramStart"/>
      <w:r w:rsidR="00F06ADA">
        <w:rPr>
          <w:sz w:val="20"/>
          <w:szCs w:val="20"/>
        </w:rPr>
        <w:t>č.112</w:t>
      </w:r>
      <w:proofErr w:type="gramEnd"/>
      <w:r w:rsidR="00F06ADA">
        <w:rPr>
          <w:sz w:val="20"/>
          <w:szCs w:val="20"/>
        </w:rPr>
        <w:t xml:space="preserve"> </w:t>
      </w:r>
      <w:r w:rsidR="00AA621F">
        <w:rPr>
          <w:sz w:val="20"/>
          <w:szCs w:val="20"/>
        </w:rPr>
        <w:t xml:space="preserve">a </w:t>
      </w:r>
      <w:r>
        <w:rPr>
          <w:sz w:val="20"/>
          <w:szCs w:val="20"/>
        </w:rPr>
        <w:t>větv</w:t>
      </w:r>
      <w:r w:rsidR="00FB7B03">
        <w:rPr>
          <w:sz w:val="20"/>
          <w:szCs w:val="20"/>
        </w:rPr>
        <w:t>e</w:t>
      </w:r>
      <w:r>
        <w:rPr>
          <w:sz w:val="20"/>
          <w:szCs w:val="20"/>
        </w:rPr>
        <w:t xml:space="preserve"> </w:t>
      </w:r>
      <w:r w:rsidR="00AA621F">
        <w:rPr>
          <w:sz w:val="20"/>
          <w:szCs w:val="20"/>
        </w:rPr>
        <w:t>pro otopná tělesa JIH a SEVER.</w:t>
      </w:r>
      <w:r w:rsidR="00F06ADA">
        <w:rPr>
          <w:sz w:val="20"/>
          <w:szCs w:val="20"/>
        </w:rPr>
        <w:t xml:space="preserve"> Otopné tělesa</w:t>
      </w:r>
      <w:r w:rsidR="00FB7B03">
        <w:rPr>
          <w:sz w:val="20"/>
          <w:szCs w:val="20"/>
        </w:rPr>
        <w:t xml:space="preserve"> v prostorech prádelny</w:t>
      </w:r>
      <w:r w:rsidR="00F06ADA">
        <w:rPr>
          <w:sz w:val="20"/>
          <w:szCs w:val="20"/>
        </w:rPr>
        <w:t xml:space="preserve"> jsou desková.</w:t>
      </w:r>
      <w:r>
        <w:rPr>
          <w:sz w:val="20"/>
          <w:szCs w:val="20"/>
        </w:rPr>
        <w:t xml:space="preserve"> </w:t>
      </w:r>
    </w:p>
    <w:p w:rsidR="003B1521" w:rsidRDefault="003B1521" w:rsidP="003B1521">
      <w:pPr>
        <w:pStyle w:val="Nadpis2"/>
      </w:pPr>
      <w:bookmarkStart w:id="12" w:name="_Toc65418314"/>
      <w:r>
        <w:t>MaR</w:t>
      </w:r>
      <w:bookmarkEnd w:id="12"/>
    </w:p>
    <w:p w:rsidR="00792EB7" w:rsidRPr="00792EB7" w:rsidRDefault="00673123" w:rsidP="00792EB7">
      <w:r>
        <w:rPr>
          <w:sz w:val="20"/>
          <w:szCs w:val="20"/>
        </w:rPr>
        <w:t xml:space="preserve">V místnosti strojovny ÚT, místnost </w:t>
      </w:r>
      <w:proofErr w:type="gramStart"/>
      <w:r>
        <w:rPr>
          <w:sz w:val="20"/>
          <w:szCs w:val="20"/>
        </w:rPr>
        <w:t>č.122</w:t>
      </w:r>
      <w:proofErr w:type="gramEnd"/>
      <w:r>
        <w:rPr>
          <w:sz w:val="20"/>
          <w:szCs w:val="20"/>
        </w:rPr>
        <w:t>, je u</w:t>
      </w:r>
      <w:r w:rsidR="00240598">
        <w:rPr>
          <w:sz w:val="20"/>
          <w:szCs w:val="20"/>
        </w:rPr>
        <w:t xml:space="preserve">místěn rozvaděč </w:t>
      </w:r>
      <w:r w:rsidR="001A1671">
        <w:rPr>
          <w:sz w:val="20"/>
          <w:szCs w:val="20"/>
        </w:rPr>
        <w:t>BI</w:t>
      </w:r>
      <w:r w:rsidR="00240598">
        <w:rPr>
          <w:sz w:val="20"/>
          <w:szCs w:val="20"/>
        </w:rPr>
        <w:t xml:space="preserve">, který řídil strojovnu vytápění a redukci páry pro kuchyň a pro prádelnu v hospodářském pavilonu. Projekt vypracoval Siemens </w:t>
      </w:r>
      <w:proofErr w:type="spellStart"/>
      <w:r w:rsidR="00240598">
        <w:rPr>
          <w:sz w:val="20"/>
          <w:szCs w:val="20"/>
        </w:rPr>
        <w:t>Building</w:t>
      </w:r>
      <w:proofErr w:type="spellEnd"/>
      <w:r w:rsidR="00240598">
        <w:rPr>
          <w:sz w:val="20"/>
          <w:szCs w:val="20"/>
        </w:rPr>
        <w:t xml:space="preserve"> Technologies s.r.o., zak.</w:t>
      </w:r>
      <w:proofErr w:type="gramStart"/>
      <w:r w:rsidR="00240598">
        <w:rPr>
          <w:sz w:val="20"/>
          <w:szCs w:val="20"/>
        </w:rPr>
        <w:t>č.3777</w:t>
      </w:r>
      <w:proofErr w:type="gramEnd"/>
      <w:r w:rsidR="00240598">
        <w:rPr>
          <w:sz w:val="20"/>
          <w:szCs w:val="20"/>
        </w:rPr>
        <w:t xml:space="preserve">, datum 10/2000.  </w:t>
      </w:r>
    </w:p>
    <w:p w:rsidR="00BA1C16" w:rsidRDefault="00BA1C16" w:rsidP="00134435">
      <w:pPr>
        <w:pStyle w:val="Nadpis1"/>
        <w:ind w:left="851"/>
      </w:pPr>
      <w:bookmarkStart w:id="13" w:name="_Toc65418315"/>
      <w:r>
        <w:t>Demontáže</w:t>
      </w:r>
      <w:bookmarkEnd w:id="13"/>
    </w:p>
    <w:p w:rsidR="001A1671" w:rsidRDefault="001A1671" w:rsidP="001A1671">
      <w:pPr>
        <w:rPr>
          <w:sz w:val="20"/>
          <w:szCs w:val="20"/>
        </w:rPr>
      </w:pPr>
      <w:r>
        <w:rPr>
          <w:sz w:val="20"/>
          <w:szCs w:val="20"/>
        </w:rPr>
        <w:t xml:space="preserve">Harmonogram demontáží technologických zařízení bude stanoven po dohodě s provozovatelem a je předmětem zpracování dodavatelskou firmou. </w:t>
      </w:r>
    </w:p>
    <w:p w:rsidR="001A1671" w:rsidRDefault="001A1671" w:rsidP="001A1671">
      <w:pPr>
        <w:rPr>
          <w:sz w:val="20"/>
          <w:szCs w:val="20"/>
        </w:rPr>
      </w:pPr>
    </w:p>
    <w:p w:rsidR="001A1671" w:rsidRDefault="001A1671" w:rsidP="001A1671">
      <w:pPr>
        <w:rPr>
          <w:sz w:val="20"/>
          <w:szCs w:val="20"/>
        </w:rPr>
      </w:pPr>
      <w:r>
        <w:rPr>
          <w:sz w:val="20"/>
          <w:szCs w:val="20"/>
        </w:rPr>
        <w:lastRenderedPageBreak/>
        <w:t>Při demontáži je třeba zajistit ochranu stávajících konstrukcí – rohy, zárubně, podlahy atd.</w:t>
      </w:r>
    </w:p>
    <w:p w:rsidR="001A1671" w:rsidRDefault="001A1671" w:rsidP="001A1671">
      <w:pPr>
        <w:rPr>
          <w:sz w:val="20"/>
          <w:szCs w:val="20"/>
        </w:rPr>
      </w:pPr>
    </w:p>
    <w:p w:rsidR="001A1671" w:rsidRDefault="001A1671" w:rsidP="001A1671">
      <w:pPr>
        <w:rPr>
          <w:sz w:val="20"/>
          <w:szCs w:val="20"/>
        </w:rPr>
      </w:pPr>
      <w:r>
        <w:rPr>
          <w:sz w:val="20"/>
          <w:szCs w:val="20"/>
        </w:rPr>
        <w:t>Před započetím prací budou veškerá zařízení odpojena od elektrického proudu. Budou odstraněny izolace z potrubí. Části potrubí, včetně armatur budou demontovány. Odpadní látky vzniklé v průběhu stavby budou skladovány, transportovány a likvidovány v souladu se zásadami pro nakládání s odpady dle zákona 185/2001 Sb. (Zákon o odpadech a o změně některých dalších zá</w:t>
      </w:r>
      <w:r w:rsidR="00500BF3">
        <w:rPr>
          <w:sz w:val="20"/>
          <w:szCs w:val="20"/>
        </w:rPr>
        <w:t>konů) Evidence vzniklých odpad</w:t>
      </w:r>
      <w:r w:rsidR="00031DC2">
        <w:rPr>
          <w:sz w:val="20"/>
          <w:szCs w:val="20"/>
        </w:rPr>
        <w:t>ů</w:t>
      </w:r>
      <w:r w:rsidR="00500BF3">
        <w:rPr>
          <w:sz w:val="20"/>
          <w:szCs w:val="20"/>
        </w:rPr>
        <w:t xml:space="preserve"> </w:t>
      </w:r>
      <w:r>
        <w:rPr>
          <w:sz w:val="20"/>
          <w:szCs w:val="20"/>
        </w:rPr>
        <w:t>bude vedena průvodcem odpadů.</w:t>
      </w:r>
    </w:p>
    <w:p w:rsidR="001A1671" w:rsidRDefault="001A1671" w:rsidP="001A1671">
      <w:pPr>
        <w:rPr>
          <w:sz w:val="20"/>
          <w:szCs w:val="20"/>
        </w:rPr>
      </w:pPr>
    </w:p>
    <w:p w:rsidR="001A1671" w:rsidRDefault="001A1671" w:rsidP="001A1671">
      <w:pPr>
        <w:rPr>
          <w:sz w:val="20"/>
          <w:szCs w:val="20"/>
        </w:rPr>
      </w:pPr>
      <w:r>
        <w:rPr>
          <w:sz w:val="20"/>
          <w:szCs w:val="20"/>
        </w:rPr>
        <w:t xml:space="preserve">Součástí demontáží </w:t>
      </w:r>
      <w:r w:rsidR="00196BC8">
        <w:rPr>
          <w:sz w:val="20"/>
          <w:szCs w:val="20"/>
        </w:rPr>
        <w:t xml:space="preserve">technologie </w:t>
      </w:r>
      <w:r>
        <w:rPr>
          <w:sz w:val="20"/>
          <w:szCs w:val="20"/>
        </w:rPr>
        <w:t>je:</w:t>
      </w:r>
    </w:p>
    <w:p w:rsidR="001A1671" w:rsidRDefault="001A1671" w:rsidP="00EF4E16">
      <w:pPr>
        <w:pStyle w:val="Odstavecseseznamem"/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 xml:space="preserve">demontáž technologie prádelny (pračky, </w:t>
      </w:r>
      <w:proofErr w:type="spellStart"/>
      <w:r>
        <w:rPr>
          <w:sz w:val="20"/>
          <w:szCs w:val="20"/>
        </w:rPr>
        <w:t>žehlič</w:t>
      </w:r>
      <w:proofErr w:type="spellEnd"/>
      <w:r>
        <w:rPr>
          <w:sz w:val="20"/>
          <w:szCs w:val="20"/>
        </w:rPr>
        <w:t>, sušiče)</w:t>
      </w:r>
    </w:p>
    <w:p w:rsidR="001A1671" w:rsidRDefault="001A1671" w:rsidP="00EF4E16">
      <w:pPr>
        <w:pStyle w:val="Odstavecseseznamem"/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demontáže rozvody páry a kondenzátu</w:t>
      </w:r>
    </w:p>
    <w:p w:rsidR="00196BC8" w:rsidRDefault="001A1671" w:rsidP="00EF4E16">
      <w:pPr>
        <w:pStyle w:val="Odstavecseseznamem"/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 xml:space="preserve">demontáž </w:t>
      </w:r>
      <w:r w:rsidR="00196BC8">
        <w:rPr>
          <w:sz w:val="20"/>
          <w:szCs w:val="20"/>
        </w:rPr>
        <w:t>rozdělovače a sběrače ÚT, včetně armatur a čerpadel</w:t>
      </w:r>
    </w:p>
    <w:p w:rsidR="00D83C05" w:rsidRDefault="00D83C05" w:rsidP="00D83C05">
      <w:pPr>
        <w:pStyle w:val="Odstavecseseznamem"/>
        <w:ind w:left="1020"/>
        <w:rPr>
          <w:sz w:val="20"/>
          <w:szCs w:val="20"/>
        </w:rPr>
      </w:pPr>
    </w:p>
    <w:p w:rsidR="00BA1C16" w:rsidRDefault="00BA1C16" w:rsidP="00134435">
      <w:pPr>
        <w:pStyle w:val="Nadpis1"/>
        <w:ind w:left="851"/>
      </w:pPr>
      <w:bookmarkStart w:id="14" w:name="_Toc65418316"/>
      <w:r>
        <w:t>Nový stav</w:t>
      </w:r>
      <w:bookmarkEnd w:id="14"/>
    </w:p>
    <w:p w:rsidR="00FB7B03" w:rsidRPr="00FB7B03" w:rsidRDefault="003116E4" w:rsidP="00FB7B03">
      <w:pPr>
        <w:pStyle w:val="Nadpis2"/>
        <w:spacing w:line="360" w:lineRule="auto"/>
        <w:ind w:left="851" w:hanging="851"/>
      </w:pPr>
      <w:bookmarkStart w:id="15" w:name="_Toc65418317"/>
      <w:r>
        <w:t>Návrh řešení</w:t>
      </w:r>
      <w:r w:rsidR="00FB7B03">
        <w:t xml:space="preserve"> - pára</w:t>
      </w:r>
      <w:bookmarkEnd w:id="15"/>
    </w:p>
    <w:p w:rsidR="003116E4" w:rsidRDefault="003116E4" w:rsidP="00FB7B03">
      <w:pPr>
        <w:rPr>
          <w:sz w:val="20"/>
          <w:szCs w:val="20"/>
        </w:rPr>
      </w:pPr>
      <w:r w:rsidRPr="00E565C4">
        <w:rPr>
          <w:sz w:val="20"/>
          <w:szCs w:val="20"/>
        </w:rPr>
        <w:t xml:space="preserve">V rámci </w:t>
      </w:r>
      <w:r w:rsidR="00AA5A8C">
        <w:rPr>
          <w:sz w:val="20"/>
          <w:szCs w:val="20"/>
        </w:rPr>
        <w:t>instalace nové technologie prádelny</w:t>
      </w:r>
      <w:r w:rsidRPr="00E565C4">
        <w:rPr>
          <w:sz w:val="20"/>
          <w:szCs w:val="20"/>
        </w:rPr>
        <w:t xml:space="preserve"> bude provedeno odpojení od stávajícího parního rozvodu. Z důvodu odpojení, bude pro přívod páry v objektu instalován nový vyvíječ páry o kapacitě 700</w:t>
      </w:r>
      <w:r w:rsidR="001B002A">
        <w:rPr>
          <w:sz w:val="20"/>
          <w:szCs w:val="20"/>
        </w:rPr>
        <w:t xml:space="preserve"> </w:t>
      </w:r>
      <w:r w:rsidRPr="00E565C4">
        <w:rPr>
          <w:sz w:val="20"/>
          <w:szCs w:val="20"/>
        </w:rPr>
        <w:t>kg páry/hod.</w:t>
      </w:r>
    </w:p>
    <w:p w:rsidR="00077A6E" w:rsidRPr="00E565C4" w:rsidRDefault="00077A6E" w:rsidP="00FB7B03">
      <w:pPr>
        <w:rPr>
          <w:sz w:val="20"/>
          <w:szCs w:val="20"/>
        </w:rPr>
      </w:pPr>
      <w:r>
        <w:rPr>
          <w:sz w:val="20"/>
          <w:szCs w:val="20"/>
        </w:rPr>
        <w:t>Vyvíječ bude umístěn v prostoru, který je označen kotelnou III. kategorie, dle ČSN 07 0703.</w:t>
      </w:r>
    </w:p>
    <w:p w:rsidR="003116E4" w:rsidRPr="00E565C4" w:rsidRDefault="003116E4" w:rsidP="003116E4">
      <w:pPr>
        <w:rPr>
          <w:sz w:val="20"/>
          <w:szCs w:val="20"/>
        </w:rPr>
      </w:pPr>
    </w:p>
    <w:p w:rsidR="003116E4" w:rsidRPr="00E565C4" w:rsidRDefault="003116E4" w:rsidP="003116E4">
      <w:pPr>
        <w:rPr>
          <w:sz w:val="20"/>
          <w:szCs w:val="20"/>
        </w:rPr>
      </w:pPr>
      <w:r w:rsidRPr="00E565C4">
        <w:rPr>
          <w:sz w:val="20"/>
          <w:szCs w:val="20"/>
        </w:rPr>
        <w:t>Instalovaná technologie pracuje ve dvou tlakových pásmech, tj.:</w:t>
      </w:r>
    </w:p>
    <w:p w:rsidR="003116E4" w:rsidRPr="00E565C4" w:rsidRDefault="003116E4" w:rsidP="003116E4">
      <w:pPr>
        <w:rPr>
          <w:sz w:val="20"/>
          <w:szCs w:val="20"/>
        </w:rPr>
      </w:pPr>
    </w:p>
    <w:p w:rsidR="003116E4" w:rsidRPr="00EB6D95" w:rsidRDefault="003116E4" w:rsidP="00EF4E16">
      <w:pPr>
        <w:pStyle w:val="Odstavecseseznamem"/>
        <w:numPr>
          <w:ilvl w:val="0"/>
          <w:numId w:val="2"/>
        </w:numPr>
        <w:rPr>
          <w:color w:val="000000" w:themeColor="text1"/>
          <w:sz w:val="20"/>
          <w:szCs w:val="20"/>
        </w:rPr>
      </w:pPr>
      <w:r w:rsidRPr="00EB6D95">
        <w:rPr>
          <w:color w:val="000000" w:themeColor="text1"/>
          <w:sz w:val="20"/>
          <w:szCs w:val="20"/>
        </w:rPr>
        <w:t>první tlakové pásmo - p</w:t>
      </w:r>
      <w:r w:rsidR="00754525" w:rsidRPr="00EB6D95">
        <w:rPr>
          <w:color w:val="000000" w:themeColor="text1"/>
          <w:sz w:val="20"/>
          <w:szCs w:val="20"/>
        </w:rPr>
        <w:t>rovozní přetlak do 1,2Mpa</w:t>
      </w:r>
      <w:r w:rsidR="00754525" w:rsidRPr="00EB6D95">
        <w:rPr>
          <w:color w:val="000000" w:themeColor="text1"/>
          <w:sz w:val="20"/>
          <w:szCs w:val="20"/>
        </w:rPr>
        <w:tab/>
      </w:r>
      <w:r w:rsidR="00754525" w:rsidRPr="00EB6D95">
        <w:rPr>
          <w:color w:val="000000" w:themeColor="text1"/>
          <w:sz w:val="20"/>
          <w:szCs w:val="20"/>
        </w:rPr>
        <w:tab/>
        <w:t>- 240</w:t>
      </w:r>
      <w:r w:rsidRPr="00EB6D95">
        <w:rPr>
          <w:color w:val="000000" w:themeColor="text1"/>
          <w:sz w:val="20"/>
          <w:szCs w:val="20"/>
        </w:rPr>
        <w:t xml:space="preserve"> kg/hod</w:t>
      </w:r>
    </w:p>
    <w:p w:rsidR="003116E4" w:rsidRPr="00EB6D95" w:rsidRDefault="003116E4" w:rsidP="00EF4E16">
      <w:pPr>
        <w:pStyle w:val="Odstavecseseznamem"/>
        <w:numPr>
          <w:ilvl w:val="0"/>
          <w:numId w:val="2"/>
        </w:numPr>
        <w:rPr>
          <w:color w:val="000000" w:themeColor="text1"/>
          <w:sz w:val="20"/>
          <w:szCs w:val="20"/>
        </w:rPr>
      </w:pPr>
      <w:r w:rsidRPr="00EB6D95">
        <w:rPr>
          <w:color w:val="000000" w:themeColor="text1"/>
          <w:sz w:val="20"/>
          <w:szCs w:val="20"/>
        </w:rPr>
        <w:t xml:space="preserve">druhé tlakové pásmo - </w:t>
      </w:r>
      <w:r w:rsidR="00754525" w:rsidRPr="00EB6D95">
        <w:rPr>
          <w:color w:val="000000" w:themeColor="text1"/>
          <w:sz w:val="20"/>
          <w:szCs w:val="20"/>
        </w:rPr>
        <w:t>provozní přetlak do 0,8Mpa</w:t>
      </w:r>
      <w:r w:rsidR="00754525" w:rsidRPr="00EB6D95">
        <w:rPr>
          <w:color w:val="000000" w:themeColor="text1"/>
          <w:sz w:val="20"/>
          <w:szCs w:val="20"/>
        </w:rPr>
        <w:tab/>
      </w:r>
      <w:r w:rsidR="00754525" w:rsidRPr="00EB6D95">
        <w:rPr>
          <w:color w:val="000000" w:themeColor="text1"/>
          <w:sz w:val="20"/>
          <w:szCs w:val="20"/>
        </w:rPr>
        <w:tab/>
        <w:t>- 327</w:t>
      </w:r>
      <w:r w:rsidRPr="00EB6D95">
        <w:rPr>
          <w:color w:val="000000" w:themeColor="text1"/>
          <w:sz w:val="20"/>
          <w:szCs w:val="20"/>
        </w:rPr>
        <w:t xml:space="preserve"> kg/hod</w:t>
      </w:r>
    </w:p>
    <w:p w:rsidR="003116E4" w:rsidRPr="00E565C4" w:rsidRDefault="003116E4" w:rsidP="003116E4">
      <w:pPr>
        <w:rPr>
          <w:sz w:val="20"/>
          <w:szCs w:val="20"/>
        </w:rPr>
      </w:pPr>
    </w:p>
    <w:p w:rsidR="003116E4" w:rsidRPr="00E565C4" w:rsidRDefault="003116E4" w:rsidP="003116E4">
      <w:pPr>
        <w:rPr>
          <w:sz w:val="20"/>
          <w:szCs w:val="20"/>
        </w:rPr>
      </w:pPr>
      <w:r w:rsidRPr="00E565C4">
        <w:rPr>
          <w:sz w:val="20"/>
          <w:szCs w:val="20"/>
        </w:rPr>
        <w:tab/>
        <w:t xml:space="preserve">Výstup středotlaké páry z vyvíječe páry bude o provozním přetlaku 1,2Mpa, který bude zaveden do parního rozdělovače PR1. Z parního rozdělovače PR1 budou vyvedeny dvě potrubní větve k jednotlivým technologickým zařízením prádelny. </w:t>
      </w:r>
    </w:p>
    <w:p w:rsidR="003116E4" w:rsidRPr="00E565C4" w:rsidRDefault="003116E4" w:rsidP="003116E4">
      <w:pPr>
        <w:rPr>
          <w:sz w:val="20"/>
          <w:szCs w:val="20"/>
        </w:rPr>
      </w:pPr>
    </w:p>
    <w:p w:rsidR="003116E4" w:rsidRPr="00E565C4" w:rsidRDefault="003116E4" w:rsidP="003116E4">
      <w:pPr>
        <w:rPr>
          <w:sz w:val="20"/>
          <w:szCs w:val="20"/>
        </w:rPr>
      </w:pPr>
      <w:r w:rsidRPr="00E565C4">
        <w:rPr>
          <w:sz w:val="20"/>
          <w:szCs w:val="20"/>
        </w:rPr>
        <w:tab/>
        <w:t>Potrubí k technologickým zařízení o pracovním přetlaku 1,2Mpa bude za odbočkou z rozdělovačem PR1 napojena na potrubní rozvod, který přivádí páru o potřebném přetlaku k technologickým spotřebičům v prádelně</w:t>
      </w:r>
    </w:p>
    <w:p w:rsidR="003116E4" w:rsidRPr="00E565C4" w:rsidRDefault="003116E4" w:rsidP="003116E4">
      <w:pPr>
        <w:rPr>
          <w:sz w:val="20"/>
          <w:szCs w:val="20"/>
        </w:rPr>
      </w:pPr>
    </w:p>
    <w:p w:rsidR="003116E4" w:rsidRPr="00E565C4" w:rsidRDefault="003116E4" w:rsidP="003116E4">
      <w:pPr>
        <w:rPr>
          <w:sz w:val="20"/>
          <w:szCs w:val="20"/>
        </w:rPr>
      </w:pPr>
      <w:r w:rsidRPr="00E565C4">
        <w:rPr>
          <w:sz w:val="20"/>
          <w:szCs w:val="20"/>
        </w:rPr>
        <w:tab/>
        <w:t>Potrubí k technologickým zařízení o pracovním přetlaku 0,8Mpa bude za odbočkou z rozdělovačem PR1 redukováno redukční ventilem z 1,2MPa na 0,8MPa. Redukovaná pára bude napojena na potrubní rozvod, který přivádí páru o potřebném přetlaku k technologickým spotřebičům v prádelně.</w:t>
      </w:r>
    </w:p>
    <w:p w:rsidR="003116E4" w:rsidRPr="00E565C4" w:rsidRDefault="003116E4" w:rsidP="003116E4">
      <w:pPr>
        <w:rPr>
          <w:sz w:val="20"/>
          <w:szCs w:val="20"/>
        </w:rPr>
      </w:pPr>
    </w:p>
    <w:p w:rsidR="003116E4" w:rsidRDefault="003116E4" w:rsidP="003116E4">
      <w:pPr>
        <w:rPr>
          <w:sz w:val="20"/>
          <w:szCs w:val="20"/>
        </w:rPr>
      </w:pPr>
      <w:r w:rsidRPr="00E565C4">
        <w:rPr>
          <w:sz w:val="20"/>
          <w:szCs w:val="20"/>
        </w:rPr>
        <w:tab/>
        <w:t xml:space="preserve">Jednotlivé kondenzáty budou svedeny do Nádrže kondenzátu, kde dojde k jejich uvolnění tlaku (expanzi). Odvětrání z Nádrže kondenzátu, odfuky od pojistných ventilů a technologických zařízení budou svedeny nad střechu objektu. </w:t>
      </w:r>
    </w:p>
    <w:p w:rsidR="003116E4" w:rsidRDefault="003116E4" w:rsidP="003116E4"/>
    <w:p w:rsidR="003116E4" w:rsidRPr="00077A6E" w:rsidRDefault="003116E4" w:rsidP="003116E4">
      <w:pPr>
        <w:rPr>
          <w:sz w:val="20"/>
          <w:szCs w:val="20"/>
        </w:rPr>
      </w:pPr>
      <w:r w:rsidRPr="00077A6E">
        <w:rPr>
          <w:sz w:val="20"/>
          <w:szCs w:val="20"/>
        </w:rPr>
        <w:tab/>
        <w:t>Vratný kondenzát z technologických zařízení bude z jednotlivých zařízení odveden k dalšímu využití kondenzátním potrubí, kde bude jímán do Nádrže kondenzátu, kam bude rovněž přivedena napájecí voda, která bude sloužit k vychlazení vratného kondenzátu. Z Nádrže kondenzátu bude kondenzát přečerpáván do Napájecí nádrže k dalšímu využití a napájení vyvíječe páry.</w:t>
      </w:r>
    </w:p>
    <w:p w:rsidR="003116E4" w:rsidRPr="00E565C4" w:rsidRDefault="003116E4" w:rsidP="003116E4">
      <w:pPr>
        <w:rPr>
          <w:sz w:val="20"/>
          <w:szCs w:val="20"/>
        </w:rPr>
      </w:pPr>
    </w:p>
    <w:p w:rsidR="003116E4" w:rsidRPr="00E565C4" w:rsidRDefault="003116E4" w:rsidP="003116E4">
      <w:pPr>
        <w:rPr>
          <w:sz w:val="20"/>
          <w:szCs w:val="20"/>
        </w:rPr>
      </w:pPr>
      <w:r w:rsidRPr="00E565C4">
        <w:rPr>
          <w:sz w:val="20"/>
          <w:szCs w:val="20"/>
        </w:rPr>
        <w:tab/>
        <w:t>V rámci úprav v hospodářském pavilónu bude přívod napájecí vody zajištěn ze stávajícího rozvodu. Zároveň bude instalována úpravna vody – CHÚV, společně s Napájecí nádrží (CERTUSS Universal TC - Napájecí komplet CVE).</w:t>
      </w:r>
    </w:p>
    <w:p w:rsidR="003116E4" w:rsidRPr="00E565C4" w:rsidRDefault="003116E4" w:rsidP="003116E4">
      <w:pPr>
        <w:rPr>
          <w:sz w:val="20"/>
          <w:szCs w:val="20"/>
        </w:rPr>
      </w:pPr>
    </w:p>
    <w:p w:rsidR="00FB7B03" w:rsidRDefault="00D83C05" w:rsidP="00FB7B03">
      <w:pPr>
        <w:rPr>
          <w:sz w:val="20"/>
          <w:szCs w:val="20"/>
        </w:rPr>
      </w:pPr>
      <w:r>
        <w:rPr>
          <w:sz w:val="20"/>
          <w:szCs w:val="20"/>
        </w:rPr>
        <w:tab/>
      </w:r>
      <w:r w:rsidR="003116E4" w:rsidRPr="00E565C4">
        <w:rPr>
          <w:sz w:val="20"/>
          <w:szCs w:val="20"/>
        </w:rPr>
        <w:t>Jednotlivé technologické spotřebiče prádelny budou napojeny dle technologických podkladů dodavatele.</w:t>
      </w:r>
    </w:p>
    <w:p w:rsidR="00FB7B03" w:rsidRDefault="00FB7B03" w:rsidP="00FB7B03">
      <w:pPr>
        <w:pStyle w:val="Nadpis2"/>
        <w:ind w:left="851" w:hanging="851"/>
      </w:pPr>
      <w:bookmarkStart w:id="16" w:name="_Toc65418318"/>
      <w:r>
        <w:lastRenderedPageBreak/>
        <w:t>Návrh řešení – vytápění VZT a ÚT</w:t>
      </w:r>
      <w:bookmarkEnd w:id="16"/>
    </w:p>
    <w:p w:rsidR="001B002A" w:rsidRDefault="00D83C05" w:rsidP="00FB7B03">
      <w:pPr>
        <w:rPr>
          <w:sz w:val="20"/>
          <w:szCs w:val="20"/>
        </w:rPr>
      </w:pPr>
      <w:r>
        <w:rPr>
          <w:sz w:val="20"/>
          <w:szCs w:val="20"/>
        </w:rPr>
        <w:tab/>
      </w:r>
      <w:r w:rsidR="00FB7B03">
        <w:rPr>
          <w:sz w:val="20"/>
          <w:szCs w:val="20"/>
        </w:rPr>
        <w:t xml:space="preserve">Ve stávající strojovně vytápění </w:t>
      </w:r>
      <w:r w:rsidR="001B002A">
        <w:rPr>
          <w:sz w:val="20"/>
          <w:szCs w:val="20"/>
        </w:rPr>
        <w:t xml:space="preserve">v hospodářském pavilonu </w:t>
      </w:r>
      <w:r w:rsidR="00FB7B03">
        <w:rPr>
          <w:sz w:val="20"/>
          <w:szCs w:val="20"/>
        </w:rPr>
        <w:t xml:space="preserve">bude zachována </w:t>
      </w:r>
      <w:r w:rsidR="001B002A">
        <w:rPr>
          <w:sz w:val="20"/>
          <w:szCs w:val="20"/>
        </w:rPr>
        <w:t xml:space="preserve">teplovodní </w:t>
      </w:r>
      <w:r w:rsidR="00FB7B03">
        <w:rPr>
          <w:sz w:val="20"/>
          <w:szCs w:val="20"/>
        </w:rPr>
        <w:t>přípojka DN100</w:t>
      </w:r>
      <w:r w:rsidR="001B002A">
        <w:rPr>
          <w:sz w:val="20"/>
          <w:szCs w:val="20"/>
        </w:rPr>
        <w:t xml:space="preserve"> z chirurgického pavilonu. Stávající rozdělovač a sběrač bude nahrazen sdruženým rozdělovačem a sběračem. Armatury a čerpadla budou nahrazeny novými. Napojení nového zařízení na stávající rozvody bude opět ve strojovně vytápění, místnost </w:t>
      </w:r>
      <w:proofErr w:type="gramStart"/>
      <w:r w:rsidR="001B002A">
        <w:rPr>
          <w:sz w:val="20"/>
          <w:szCs w:val="20"/>
        </w:rPr>
        <w:t>č.122</w:t>
      </w:r>
      <w:proofErr w:type="gramEnd"/>
      <w:r w:rsidR="001B002A">
        <w:rPr>
          <w:sz w:val="20"/>
          <w:szCs w:val="20"/>
        </w:rPr>
        <w:t xml:space="preserve">. </w:t>
      </w:r>
    </w:p>
    <w:p w:rsidR="00D83C05" w:rsidRDefault="00D83C05" w:rsidP="00FB7B03">
      <w:pPr>
        <w:rPr>
          <w:sz w:val="20"/>
          <w:szCs w:val="20"/>
        </w:rPr>
      </w:pPr>
    </w:p>
    <w:p w:rsidR="006A1D92" w:rsidRDefault="00D83C05" w:rsidP="00FB7B03">
      <w:pPr>
        <w:rPr>
          <w:sz w:val="20"/>
          <w:szCs w:val="20"/>
        </w:rPr>
      </w:pPr>
      <w:r>
        <w:rPr>
          <w:sz w:val="20"/>
          <w:szCs w:val="20"/>
        </w:rPr>
        <w:tab/>
      </w:r>
      <w:r w:rsidR="001B002A">
        <w:rPr>
          <w:sz w:val="20"/>
          <w:szCs w:val="20"/>
        </w:rPr>
        <w:t xml:space="preserve">Otopné tělesa v prostorech prádelny budou zachována, některá budou přemístěna. </w:t>
      </w:r>
    </w:p>
    <w:p w:rsidR="007534D4" w:rsidRDefault="001B002A" w:rsidP="00134435">
      <w:pPr>
        <w:pStyle w:val="Nadpis2"/>
        <w:ind w:left="851" w:hanging="851"/>
      </w:pPr>
      <w:bookmarkStart w:id="17" w:name="_Toc65418319"/>
      <w:r>
        <w:t>T</w:t>
      </w:r>
      <w:r w:rsidR="002D637E">
        <w:t>epelná bilance</w:t>
      </w:r>
      <w:r>
        <w:t xml:space="preserve"> </w:t>
      </w:r>
      <w:r w:rsidR="006A1D92">
        <w:t>–</w:t>
      </w:r>
      <w:r>
        <w:t xml:space="preserve"> pára</w:t>
      </w:r>
      <w:bookmarkEnd w:id="17"/>
    </w:p>
    <w:p w:rsidR="006A1D92" w:rsidRPr="006A1D92" w:rsidRDefault="006A1D92" w:rsidP="006A1D92"/>
    <w:p w:rsidR="00D83C05" w:rsidRDefault="003B5A01" w:rsidP="00C01B4A">
      <w:pPr>
        <w:rPr>
          <w:sz w:val="20"/>
          <w:szCs w:val="20"/>
        </w:rPr>
      </w:pPr>
      <w:r w:rsidRPr="00E565C4">
        <w:rPr>
          <w:sz w:val="20"/>
          <w:szCs w:val="20"/>
        </w:rPr>
        <w:tab/>
      </w:r>
      <w:r w:rsidRPr="00E565C4">
        <w:rPr>
          <w:sz w:val="20"/>
          <w:szCs w:val="20"/>
        </w:rPr>
        <w:tab/>
      </w:r>
    </w:p>
    <w:p w:rsidR="007534D4" w:rsidRPr="00E565C4" w:rsidRDefault="00D83C05" w:rsidP="0011765A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7534D4" w:rsidRPr="00E565C4">
        <w:rPr>
          <w:sz w:val="20"/>
          <w:szCs w:val="20"/>
        </w:rPr>
        <w:t xml:space="preserve">Instalovaná potřeba středotlaké </w:t>
      </w:r>
      <w:proofErr w:type="gramStart"/>
      <w:r w:rsidR="007534D4" w:rsidRPr="00E565C4">
        <w:rPr>
          <w:sz w:val="20"/>
          <w:szCs w:val="20"/>
        </w:rPr>
        <w:t>páry</w:t>
      </w:r>
      <w:r>
        <w:rPr>
          <w:sz w:val="20"/>
          <w:szCs w:val="20"/>
        </w:rPr>
        <w:t xml:space="preserve"> </w:t>
      </w:r>
      <w:r w:rsidR="007534D4" w:rsidRPr="00E565C4">
        <w:rPr>
          <w:sz w:val="20"/>
          <w:szCs w:val="20"/>
        </w:rPr>
        <w:t>:</w:t>
      </w:r>
      <w:proofErr w:type="gramEnd"/>
    </w:p>
    <w:p w:rsidR="007534D4" w:rsidRPr="00EB6D95" w:rsidRDefault="007534D4" w:rsidP="0011765A">
      <w:pPr>
        <w:rPr>
          <w:color w:val="000000" w:themeColor="text1"/>
          <w:sz w:val="20"/>
          <w:szCs w:val="20"/>
        </w:rPr>
      </w:pPr>
    </w:p>
    <w:p w:rsidR="007534D4" w:rsidRPr="00EB6D95" w:rsidRDefault="007534D4" w:rsidP="0011765A">
      <w:pPr>
        <w:rPr>
          <w:color w:val="000000" w:themeColor="text1"/>
          <w:sz w:val="20"/>
          <w:szCs w:val="20"/>
        </w:rPr>
      </w:pPr>
      <w:r w:rsidRPr="00EB6D95">
        <w:rPr>
          <w:color w:val="000000" w:themeColor="text1"/>
          <w:sz w:val="20"/>
          <w:szCs w:val="20"/>
        </w:rPr>
        <w:tab/>
      </w:r>
      <w:r w:rsidR="00C0603B" w:rsidRPr="00EB6D95">
        <w:rPr>
          <w:color w:val="000000" w:themeColor="text1"/>
          <w:sz w:val="20"/>
          <w:szCs w:val="20"/>
        </w:rPr>
        <w:tab/>
      </w:r>
      <w:r w:rsidRPr="00EB6D95">
        <w:rPr>
          <w:color w:val="000000" w:themeColor="text1"/>
          <w:sz w:val="20"/>
          <w:szCs w:val="20"/>
        </w:rPr>
        <w:t>Redukovaná pára o přetlaku 0,7-0,8Mpa</w:t>
      </w:r>
      <w:r w:rsidR="00C27291" w:rsidRPr="00EB6D95">
        <w:rPr>
          <w:color w:val="000000" w:themeColor="text1"/>
          <w:sz w:val="20"/>
          <w:szCs w:val="20"/>
        </w:rPr>
        <w:tab/>
      </w:r>
      <w:r w:rsidR="00C27291" w:rsidRPr="00EB6D95">
        <w:rPr>
          <w:color w:val="000000" w:themeColor="text1"/>
          <w:sz w:val="20"/>
          <w:szCs w:val="20"/>
        </w:rPr>
        <w:tab/>
      </w:r>
      <w:r w:rsidR="00C27291" w:rsidRPr="00EB6D95">
        <w:rPr>
          <w:color w:val="000000" w:themeColor="text1"/>
          <w:sz w:val="20"/>
          <w:szCs w:val="20"/>
        </w:rPr>
        <w:tab/>
      </w:r>
      <w:r w:rsidR="00C0603B" w:rsidRPr="00EB6D95">
        <w:rPr>
          <w:color w:val="000000" w:themeColor="text1"/>
          <w:sz w:val="20"/>
          <w:szCs w:val="20"/>
        </w:rPr>
        <w:tab/>
      </w:r>
      <w:r w:rsidR="00754525" w:rsidRPr="00EB6D95">
        <w:rPr>
          <w:color w:val="000000" w:themeColor="text1"/>
          <w:sz w:val="20"/>
          <w:szCs w:val="20"/>
        </w:rPr>
        <w:t>327</w:t>
      </w:r>
      <w:r w:rsidRPr="00EB6D95">
        <w:rPr>
          <w:color w:val="000000" w:themeColor="text1"/>
          <w:sz w:val="20"/>
          <w:szCs w:val="20"/>
        </w:rPr>
        <w:t xml:space="preserve"> kg/hod</w:t>
      </w:r>
    </w:p>
    <w:p w:rsidR="007534D4" w:rsidRPr="00EB6D95" w:rsidRDefault="007534D4" w:rsidP="0011765A">
      <w:pPr>
        <w:rPr>
          <w:color w:val="000000" w:themeColor="text1"/>
          <w:sz w:val="20"/>
          <w:szCs w:val="20"/>
        </w:rPr>
      </w:pPr>
    </w:p>
    <w:p w:rsidR="007534D4" w:rsidRPr="00EB6D95" w:rsidRDefault="007534D4" w:rsidP="0011765A">
      <w:pPr>
        <w:ind w:right="-2"/>
        <w:rPr>
          <w:color w:val="000000" w:themeColor="text1"/>
          <w:sz w:val="20"/>
          <w:szCs w:val="20"/>
        </w:rPr>
      </w:pPr>
      <w:r w:rsidRPr="00EB6D95">
        <w:rPr>
          <w:color w:val="000000" w:themeColor="text1"/>
          <w:sz w:val="20"/>
          <w:szCs w:val="20"/>
        </w:rPr>
        <w:tab/>
      </w:r>
      <w:r w:rsidR="00C0603B" w:rsidRPr="00EB6D95">
        <w:rPr>
          <w:color w:val="000000" w:themeColor="text1"/>
          <w:sz w:val="20"/>
          <w:szCs w:val="20"/>
        </w:rPr>
        <w:tab/>
      </w:r>
      <w:r w:rsidRPr="00EB6D95">
        <w:rPr>
          <w:color w:val="000000" w:themeColor="text1"/>
          <w:sz w:val="20"/>
          <w:szCs w:val="20"/>
        </w:rPr>
        <w:t>Neredukovaná pára o přetlaku 1,1-1,2Mpa</w:t>
      </w:r>
      <w:r w:rsidR="003B5A01" w:rsidRPr="00EB6D95">
        <w:rPr>
          <w:color w:val="000000" w:themeColor="text1"/>
          <w:sz w:val="20"/>
          <w:szCs w:val="20"/>
        </w:rPr>
        <w:tab/>
      </w:r>
      <w:r w:rsidR="003B5A01" w:rsidRPr="00EB6D95">
        <w:rPr>
          <w:color w:val="000000" w:themeColor="text1"/>
          <w:sz w:val="20"/>
          <w:szCs w:val="20"/>
        </w:rPr>
        <w:tab/>
      </w:r>
      <w:r w:rsidR="00C27291" w:rsidRPr="00EB6D95">
        <w:rPr>
          <w:color w:val="000000" w:themeColor="text1"/>
          <w:sz w:val="20"/>
          <w:szCs w:val="20"/>
        </w:rPr>
        <w:tab/>
      </w:r>
      <w:r w:rsidR="00C0603B" w:rsidRPr="00EB6D95">
        <w:rPr>
          <w:color w:val="000000" w:themeColor="text1"/>
          <w:sz w:val="20"/>
          <w:szCs w:val="20"/>
        </w:rPr>
        <w:tab/>
      </w:r>
      <w:r w:rsidR="00754525" w:rsidRPr="00EB6D95">
        <w:rPr>
          <w:color w:val="000000" w:themeColor="text1"/>
          <w:sz w:val="20"/>
          <w:szCs w:val="20"/>
        </w:rPr>
        <w:t>240</w:t>
      </w:r>
      <w:r w:rsidRPr="00EB6D95">
        <w:rPr>
          <w:color w:val="000000" w:themeColor="text1"/>
          <w:sz w:val="20"/>
          <w:szCs w:val="20"/>
        </w:rPr>
        <w:t xml:space="preserve"> kg/hod</w:t>
      </w:r>
    </w:p>
    <w:p w:rsidR="007534D4" w:rsidRPr="00E565C4" w:rsidRDefault="003B5A01" w:rsidP="0011765A">
      <w:pPr>
        <w:rPr>
          <w:sz w:val="20"/>
          <w:szCs w:val="20"/>
        </w:rPr>
      </w:pPr>
      <w:r w:rsidRPr="00E565C4">
        <w:rPr>
          <w:sz w:val="20"/>
          <w:szCs w:val="20"/>
        </w:rPr>
        <w:t xml:space="preserve">                       ------------------------------------------------------------------------------------------------------</w:t>
      </w:r>
      <w:r w:rsidR="00C0603B" w:rsidRPr="00E565C4">
        <w:rPr>
          <w:sz w:val="20"/>
          <w:szCs w:val="20"/>
        </w:rPr>
        <w:t>--------</w:t>
      </w:r>
      <w:r w:rsidR="001F0971">
        <w:rPr>
          <w:sz w:val="20"/>
          <w:szCs w:val="20"/>
        </w:rPr>
        <w:t>----</w:t>
      </w:r>
    </w:p>
    <w:p w:rsidR="007534D4" w:rsidRPr="00E565C4" w:rsidRDefault="003B5A01" w:rsidP="0011765A">
      <w:pPr>
        <w:rPr>
          <w:sz w:val="20"/>
          <w:szCs w:val="20"/>
        </w:rPr>
      </w:pPr>
      <w:r w:rsidRPr="00E565C4">
        <w:rPr>
          <w:sz w:val="20"/>
          <w:szCs w:val="20"/>
        </w:rPr>
        <w:tab/>
      </w:r>
      <w:r w:rsidRPr="00E565C4">
        <w:rPr>
          <w:sz w:val="20"/>
          <w:szCs w:val="20"/>
        </w:rPr>
        <w:tab/>
      </w:r>
      <w:r w:rsidR="007534D4" w:rsidRPr="00E565C4">
        <w:rPr>
          <w:sz w:val="20"/>
          <w:szCs w:val="20"/>
        </w:rPr>
        <w:t>Instalovaná potřeba středotlaké páry v</w:t>
      </w:r>
      <w:r w:rsidRPr="00E565C4">
        <w:rPr>
          <w:sz w:val="20"/>
          <w:szCs w:val="20"/>
        </w:rPr>
        <w:t> </w:t>
      </w:r>
      <w:r w:rsidR="007534D4" w:rsidRPr="00E565C4">
        <w:rPr>
          <w:sz w:val="20"/>
          <w:szCs w:val="20"/>
        </w:rPr>
        <w:t>prádelně</w:t>
      </w:r>
      <w:r w:rsidRPr="00E565C4">
        <w:rPr>
          <w:sz w:val="20"/>
          <w:szCs w:val="20"/>
        </w:rPr>
        <w:t xml:space="preserve"> </w:t>
      </w:r>
      <w:r w:rsidRPr="00E565C4">
        <w:rPr>
          <w:rFonts w:ascii="Calibri" w:hAnsi="Calibri"/>
          <w:sz w:val="20"/>
          <w:szCs w:val="20"/>
        </w:rPr>
        <w:t>∑</w:t>
      </w:r>
      <w:r w:rsidR="007534D4" w:rsidRPr="00E565C4">
        <w:rPr>
          <w:sz w:val="20"/>
          <w:szCs w:val="20"/>
        </w:rPr>
        <w:tab/>
      </w:r>
      <w:r w:rsidR="007534D4" w:rsidRPr="00E565C4">
        <w:rPr>
          <w:sz w:val="20"/>
          <w:szCs w:val="20"/>
        </w:rPr>
        <w:tab/>
      </w:r>
      <w:r w:rsidR="007534D4" w:rsidRPr="00E565C4">
        <w:rPr>
          <w:sz w:val="20"/>
          <w:szCs w:val="20"/>
        </w:rPr>
        <w:tab/>
      </w:r>
      <w:r w:rsidR="00C27291" w:rsidRPr="00E565C4">
        <w:rPr>
          <w:sz w:val="20"/>
          <w:szCs w:val="20"/>
        </w:rPr>
        <w:t>567</w:t>
      </w:r>
      <w:r w:rsidR="007534D4" w:rsidRPr="00E565C4">
        <w:rPr>
          <w:sz w:val="20"/>
          <w:szCs w:val="20"/>
        </w:rPr>
        <w:t xml:space="preserve"> kg/hod</w:t>
      </w:r>
    </w:p>
    <w:p w:rsidR="00046203" w:rsidRPr="00E565C4" w:rsidRDefault="00046203" w:rsidP="0011765A">
      <w:pPr>
        <w:rPr>
          <w:sz w:val="20"/>
          <w:szCs w:val="20"/>
        </w:rPr>
      </w:pPr>
    </w:p>
    <w:p w:rsidR="00046203" w:rsidRPr="00E565C4" w:rsidRDefault="003B5A01" w:rsidP="0011765A">
      <w:pPr>
        <w:ind w:right="-2"/>
        <w:rPr>
          <w:sz w:val="20"/>
          <w:szCs w:val="20"/>
        </w:rPr>
      </w:pPr>
      <w:r w:rsidRPr="00E565C4">
        <w:rPr>
          <w:sz w:val="20"/>
          <w:szCs w:val="20"/>
        </w:rPr>
        <w:tab/>
      </w:r>
      <w:r w:rsidRPr="00E565C4">
        <w:rPr>
          <w:sz w:val="20"/>
          <w:szCs w:val="20"/>
        </w:rPr>
        <w:tab/>
      </w:r>
      <w:r w:rsidR="00046203" w:rsidRPr="00E565C4">
        <w:rPr>
          <w:sz w:val="20"/>
          <w:szCs w:val="20"/>
        </w:rPr>
        <w:t>10% rezerva</w:t>
      </w:r>
      <w:r w:rsidR="00046203" w:rsidRPr="00E565C4">
        <w:rPr>
          <w:sz w:val="20"/>
          <w:szCs w:val="20"/>
        </w:rPr>
        <w:tab/>
      </w:r>
      <w:r w:rsidR="00046203" w:rsidRPr="00E565C4">
        <w:rPr>
          <w:sz w:val="20"/>
          <w:szCs w:val="20"/>
        </w:rPr>
        <w:tab/>
      </w:r>
      <w:r w:rsidR="00046203" w:rsidRPr="00E565C4">
        <w:rPr>
          <w:sz w:val="20"/>
          <w:szCs w:val="20"/>
        </w:rPr>
        <w:tab/>
      </w:r>
      <w:r w:rsidR="00046203" w:rsidRPr="00E565C4">
        <w:rPr>
          <w:sz w:val="20"/>
          <w:szCs w:val="20"/>
        </w:rPr>
        <w:tab/>
      </w:r>
      <w:r w:rsidR="00046203" w:rsidRPr="00E565C4">
        <w:rPr>
          <w:sz w:val="20"/>
          <w:szCs w:val="20"/>
        </w:rPr>
        <w:tab/>
      </w:r>
      <w:r w:rsidR="00046203" w:rsidRPr="00E565C4">
        <w:rPr>
          <w:sz w:val="20"/>
          <w:szCs w:val="20"/>
        </w:rPr>
        <w:tab/>
      </w:r>
      <w:r w:rsidR="00046203" w:rsidRPr="00E565C4">
        <w:rPr>
          <w:sz w:val="20"/>
          <w:szCs w:val="20"/>
        </w:rPr>
        <w:tab/>
      </w:r>
      <w:r w:rsidR="00046203" w:rsidRPr="00E565C4">
        <w:rPr>
          <w:sz w:val="20"/>
          <w:szCs w:val="20"/>
        </w:rPr>
        <w:tab/>
        <w:t xml:space="preserve">  57 kg/hod</w:t>
      </w:r>
    </w:p>
    <w:p w:rsidR="00C27291" w:rsidRPr="00E565C4" w:rsidRDefault="003B5A01" w:rsidP="0011765A">
      <w:pPr>
        <w:rPr>
          <w:sz w:val="20"/>
          <w:szCs w:val="20"/>
        </w:rPr>
      </w:pPr>
      <w:r w:rsidRPr="00E565C4">
        <w:rPr>
          <w:sz w:val="20"/>
          <w:szCs w:val="20"/>
        </w:rPr>
        <w:tab/>
      </w:r>
      <w:r w:rsidRPr="00E565C4">
        <w:rPr>
          <w:sz w:val="20"/>
          <w:szCs w:val="20"/>
        </w:rPr>
        <w:tab/>
        <w:t>------------------------------------------------------------------------------------------------------</w:t>
      </w:r>
      <w:r w:rsidR="00C0603B" w:rsidRPr="00E565C4">
        <w:rPr>
          <w:sz w:val="20"/>
          <w:szCs w:val="20"/>
        </w:rPr>
        <w:t>---------</w:t>
      </w:r>
      <w:r w:rsidR="00C0603B">
        <w:rPr>
          <w:sz w:val="20"/>
          <w:szCs w:val="20"/>
        </w:rPr>
        <w:t>--</w:t>
      </w:r>
    </w:p>
    <w:p w:rsidR="00046203" w:rsidRPr="00E565C4" w:rsidRDefault="003B5A01" w:rsidP="0011765A">
      <w:pPr>
        <w:rPr>
          <w:sz w:val="20"/>
          <w:szCs w:val="20"/>
        </w:rPr>
      </w:pPr>
      <w:r w:rsidRPr="00E565C4">
        <w:rPr>
          <w:sz w:val="20"/>
          <w:szCs w:val="20"/>
        </w:rPr>
        <w:tab/>
      </w:r>
      <w:r w:rsidRPr="00E565C4">
        <w:rPr>
          <w:sz w:val="20"/>
          <w:szCs w:val="20"/>
        </w:rPr>
        <w:tab/>
      </w:r>
      <w:r w:rsidR="00046203" w:rsidRPr="00E565C4">
        <w:rPr>
          <w:sz w:val="20"/>
          <w:szCs w:val="20"/>
        </w:rPr>
        <w:t>CELKEM potřeba středotlaké páry v</w:t>
      </w:r>
      <w:r w:rsidRPr="00E565C4">
        <w:rPr>
          <w:sz w:val="20"/>
          <w:szCs w:val="20"/>
        </w:rPr>
        <w:t> </w:t>
      </w:r>
      <w:r w:rsidR="00046203" w:rsidRPr="00E565C4">
        <w:rPr>
          <w:sz w:val="20"/>
          <w:szCs w:val="20"/>
        </w:rPr>
        <w:t>prádelně</w:t>
      </w:r>
      <w:r w:rsidRPr="00E565C4">
        <w:rPr>
          <w:sz w:val="20"/>
          <w:szCs w:val="20"/>
        </w:rPr>
        <w:t xml:space="preserve"> </w:t>
      </w:r>
      <w:r w:rsidRPr="00E565C4">
        <w:rPr>
          <w:rFonts w:ascii="Calibri" w:hAnsi="Calibri"/>
          <w:sz w:val="20"/>
          <w:szCs w:val="20"/>
        </w:rPr>
        <w:t>∑</w:t>
      </w:r>
      <w:r w:rsidR="00046203" w:rsidRPr="00E565C4">
        <w:rPr>
          <w:sz w:val="20"/>
          <w:szCs w:val="20"/>
        </w:rPr>
        <w:tab/>
      </w:r>
      <w:r w:rsidR="00046203" w:rsidRPr="00E565C4">
        <w:rPr>
          <w:sz w:val="20"/>
          <w:szCs w:val="20"/>
        </w:rPr>
        <w:tab/>
      </w:r>
      <w:r w:rsidR="00046203" w:rsidRPr="00E565C4">
        <w:rPr>
          <w:sz w:val="20"/>
          <w:szCs w:val="20"/>
        </w:rPr>
        <w:tab/>
      </w:r>
      <w:r w:rsidR="00E565C4">
        <w:rPr>
          <w:sz w:val="20"/>
          <w:szCs w:val="20"/>
        </w:rPr>
        <w:tab/>
      </w:r>
      <w:r w:rsidR="00046203" w:rsidRPr="00E565C4">
        <w:rPr>
          <w:sz w:val="20"/>
          <w:szCs w:val="20"/>
        </w:rPr>
        <w:t>624 kg/hod</w:t>
      </w:r>
    </w:p>
    <w:p w:rsidR="007534D4" w:rsidRPr="00E565C4" w:rsidRDefault="007534D4" w:rsidP="0011765A">
      <w:pPr>
        <w:rPr>
          <w:sz w:val="20"/>
          <w:szCs w:val="20"/>
        </w:rPr>
      </w:pPr>
    </w:p>
    <w:p w:rsidR="00547551" w:rsidRDefault="003B5A01" w:rsidP="0011765A">
      <w:pPr>
        <w:rPr>
          <w:sz w:val="20"/>
          <w:szCs w:val="20"/>
        </w:rPr>
      </w:pPr>
      <w:r w:rsidRPr="00E565C4">
        <w:rPr>
          <w:sz w:val="20"/>
          <w:szCs w:val="20"/>
        </w:rPr>
        <w:tab/>
      </w:r>
      <w:r w:rsidRPr="00E565C4">
        <w:rPr>
          <w:sz w:val="20"/>
          <w:szCs w:val="20"/>
        </w:rPr>
        <w:tab/>
      </w:r>
      <w:r w:rsidR="007534D4" w:rsidRPr="00E565C4">
        <w:rPr>
          <w:sz w:val="20"/>
          <w:szCs w:val="20"/>
        </w:rPr>
        <w:t>Instalovaný parní vyvíječ – parní výkon</w:t>
      </w:r>
      <w:r w:rsidR="007534D4" w:rsidRPr="00E565C4">
        <w:rPr>
          <w:sz w:val="20"/>
          <w:szCs w:val="20"/>
        </w:rPr>
        <w:tab/>
      </w:r>
      <w:r w:rsidR="007534D4" w:rsidRPr="00E565C4">
        <w:rPr>
          <w:sz w:val="20"/>
          <w:szCs w:val="20"/>
        </w:rPr>
        <w:tab/>
      </w:r>
      <w:r w:rsidR="007534D4" w:rsidRPr="00E565C4">
        <w:rPr>
          <w:sz w:val="20"/>
          <w:szCs w:val="20"/>
        </w:rPr>
        <w:tab/>
      </w:r>
      <w:r w:rsidR="007534D4" w:rsidRPr="00E565C4">
        <w:rPr>
          <w:sz w:val="20"/>
          <w:szCs w:val="20"/>
        </w:rPr>
        <w:tab/>
      </w:r>
      <w:r w:rsidR="00E565C4">
        <w:rPr>
          <w:sz w:val="20"/>
          <w:szCs w:val="20"/>
        </w:rPr>
        <w:tab/>
      </w:r>
      <w:r w:rsidR="007534D4" w:rsidRPr="00E565C4">
        <w:rPr>
          <w:sz w:val="20"/>
          <w:szCs w:val="20"/>
        </w:rPr>
        <w:t>700 kg/hod</w:t>
      </w:r>
    </w:p>
    <w:p w:rsidR="006A1D92" w:rsidRDefault="006A1D92" w:rsidP="0011765A">
      <w:pPr>
        <w:rPr>
          <w:sz w:val="20"/>
          <w:szCs w:val="20"/>
        </w:rPr>
      </w:pPr>
    </w:p>
    <w:p w:rsidR="001B002A" w:rsidRDefault="001B002A" w:rsidP="00C01B4A">
      <w:pPr>
        <w:rPr>
          <w:sz w:val="20"/>
          <w:szCs w:val="20"/>
        </w:rPr>
      </w:pPr>
    </w:p>
    <w:p w:rsidR="001B002A" w:rsidRPr="00E565C4" w:rsidRDefault="001B002A" w:rsidP="001B002A">
      <w:pPr>
        <w:pStyle w:val="Nadpis2"/>
        <w:ind w:left="851" w:hanging="851"/>
      </w:pPr>
      <w:bookmarkStart w:id="18" w:name="_Toc65418320"/>
      <w:r>
        <w:t>Tepelná bilance - vytápění</w:t>
      </w:r>
      <w:bookmarkEnd w:id="18"/>
    </w:p>
    <w:p w:rsidR="00D83C05" w:rsidRDefault="00D83C05" w:rsidP="001B002A">
      <w:pPr>
        <w:ind w:left="708"/>
        <w:rPr>
          <w:sz w:val="20"/>
          <w:szCs w:val="20"/>
        </w:rPr>
      </w:pPr>
      <w:r>
        <w:rPr>
          <w:sz w:val="20"/>
          <w:szCs w:val="20"/>
        </w:rPr>
        <w:tab/>
      </w:r>
    </w:p>
    <w:p w:rsidR="00BA1C16" w:rsidRDefault="00D83C05" w:rsidP="001B002A">
      <w:pPr>
        <w:ind w:left="708"/>
        <w:rPr>
          <w:sz w:val="20"/>
          <w:szCs w:val="20"/>
        </w:rPr>
      </w:pPr>
      <w:r>
        <w:rPr>
          <w:sz w:val="20"/>
          <w:szCs w:val="20"/>
        </w:rPr>
        <w:tab/>
      </w:r>
      <w:r w:rsidR="001B002A">
        <w:rPr>
          <w:sz w:val="20"/>
          <w:szCs w:val="20"/>
        </w:rPr>
        <w:t xml:space="preserve">Topná </w:t>
      </w:r>
      <w:proofErr w:type="gramStart"/>
      <w:r w:rsidR="001B002A">
        <w:rPr>
          <w:sz w:val="20"/>
          <w:szCs w:val="20"/>
        </w:rPr>
        <w:t xml:space="preserve">voda </w:t>
      </w:r>
      <w:r>
        <w:rPr>
          <w:sz w:val="20"/>
          <w:szCs w:val="20"/>
        </w:rPr>
        <w:t>:</w:t>
      </w:r>
      <w:proofErr w:type="gramEnd"/>
    </w:p>
    <w:p w:rsidR="001B002A" w:rsidRDefault="001B002A" w:rsidP="001B002A">
      <w:pPr>
        <w:ind w:left="708"/>
        <w:rPr>
          <w:sz w:val="20"/>
          <w:szCs w:val="20"/>
        </w:rPr>
      </w:pPr>
    </w:p>
    <w:p w:rsidR="001B002A" w:rsidRDefault="00D83C05" w:rsidP="001B002A">
      <w:pPr>
        <w:ind w:left="708"/>
        <w:rPr>
          <w:sz w:val="20"/>
          <w:szCs w:val="20"/>
        </w:rPr>
      </w:pPr>
      <w:r>
        <w:rPr>
          <w:sz w:val="20"/>
          <w:szCs w:val="20"/>
        </w:rPr>
        <w:tab/>
        <w:t>Ohřev vzduchu (nezměněno)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1B002A">
        <w:rPr>
          <w:sz w:val="20"/>
          <w:szCs w:val="20"/>
        </w:rPr>
        <w:t>188,5 kW</w:t>
      </w:r>
    </w:p>
    <w:p w:rsidR="00D83C05" w:rsidRDefault="00D83C05" w:rsidP="001B002A">
      <w:pPr>
        <w:ind w:left="708"/>
        <w:rPr>
          <w:sz w:val="20"/>
          <w:szCs w:val="20"/>
        </w:rPr>
      </w:pPr>
    </w:p>
    <w:p w:rsidR="001B002A" w:rsidRDefault="00D83C05" w:rsidP="001B002A">
      <w:pPr>
        <w:ind w:left="708"/>
        <w:rPr>
          <w:sz w:val="20"/>
          <w:szCs w:val="20"/>
        </w:rPr>
      </w:pPr>
      <w:r>
        <w:rPr>
          <w:sz w:val="20"/>
          <w:szCs w:val="20"/>
        </w:rPr>
        <w:tab/>
      </w:r>
      <w:r w:rsidR="001B002A">
        <w:rPr>
          <w:sz w:val="20"/>
          <w:szCs w:val="20"/>
        </w:rPr>
        <w:t>Ústřední vy</w:t>
      </w:r>
      <w:r>
        <w:rPr>
          <w:sz w:val="20"/>
          <w:szCs w:val="20"/>
        </w:rPr>
        <w:t>tápění objektu (nezměněno)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1B002A">
        <w:rPr>
          <w:sz w:val="20"/>
          <w:szCs w:val="20"/>
        </w:rPr>
        <w:t>105,0 kW</w:t>
      </w:r>
    </w:p>
    <w:p w:rsidR="001B002A" w:rsidRDefault="001B002A" w:rsidP="001B002A">
      <w:pPr>
        <w:ind w:left="708"/>
        <w:rPr>
          <w:sz w:val="20"/>
          <w:szCs w:val="20"/>
        </w:rPr>
      </w:pPr>
    </w:p>
    <w:p w:rsidR="001B002A" w:rsidRDefault="00D83C05" w:rsidP="001B002A">
      <w:pPr>
        <w:ind w:left="708"/>
        <w:rPr>
          <w:sz w:val="20"/>
          <w:szCs w:val="20"/>
        </w:rPr>
      </w:pPr>
      <w:r>
        <w:rPr>
          <w:sz w:val="20"/>
          <w:szCs w:val="20"/>
        </w:rPr>
        <w:tab/>
      </w:r>
      <w:r w:rsidR="001B002A">
        <w:rPr>
          <w:sz w:val="20"/>
          <w:szCs w:val="20"/>
        </w:rPr>
        <w:t>Tepelný spád 90/70°C.</w:t>
      </w:r>
    </w:p>
    <w:p w:rsidR="00265633" w:rsidRDefault="00265633" w:rsidP="001B002A">
      <w:pPr>
        <w:ind w:left="708"/>
        <w:rPr>
          <w:sz w:val="20"/>
          <w:szCs w:val="20"/>
        </w:rPr>
      </w:pPr>
    </w:p>
    <w:p w:rsidR="00C01B4A" w:rsidRDefault="00A45952" w:rsidP="00134435">
      <w:pPr>
        <w:pStyle w:val="Nadpis2"/>
        <w:ind w:left="851" w:hanging="851"/>
      </w:pPr>
      <w:bookmarkStart w:id="19" w:name="_Toc65418321"/>
      <w:r>
        <w:t xml:space="preserve">Instalovaná technologická zařízení </w:t>
      </w:r>
      <w:r w:rsidR="00046203">
        <w:t>–</w:t>
      </w:r>
      <w:r>
        <w:t xml:space="preserve"> nov</w:t>
      </w:r>
      <w:r w:rsidR="00BA1C16">
        <w:t>á</w:t>
      </w:r>
      <w:r w:rsidR="00046203">
        <w:t xml:space="preserve"> zařízení</w:t>
      </w:r>
      <w:bookmarkEnd w:id="19"/>
      <w:r w:rsidR="003B5A01">
        <w:t xml:space="preserve">  </w:t>
      </w:r>
    </w:p>
    <w:p w:rsidR="006A1D92" w:rsidRPr="006A1D92" w:rsidRDefault="006A1D92" w:rsidP="006A1D92"/>
    <w:p w:rsidR="00C27291" w:rsidRDefault="00C27291" w:rsidP="00F84E8E">
      <w:pPr>
        <w:rPr>
          <w:i/>
          <w:u w:val="single"/>
        </w:rPr>
      </w:pPr>
      <w:bookmarkStart w:id="20" w:name="_Toc49329306"/>
      <w:bookmarkStart w:id="21" w:name="_Toc49329461"/>
      <w:r w:rsidRPr="00F84E8E">
        <w:rPr>
          <w:i/>
          <w:u w:val="single"/>
        </w:rPr>
        <w:t>První tlakové pásmo - provozní přetlak do 1,2Mpa</w:t>
      </w:r>
      <w:bookmarkEnd w:id="20"/>
      <w:bookmarkEnd w:id="21"/>
      <w:r w:rsidRPr="00F84E8E">
        <w:rPr>
          <w:i/>
          <w:u w:val="single"/>
        </w:rPr>
        <w:t xml:space="preserve"> </w:t>
      </w:r>
    </w:p>
    <w:p w:rsidR="006A1D92" w:rsidRPr="00F84E8E" w:rsidRDefault="006A1D92" w:rsidP="00F84E8E">
      <w:pPr>
        <w:rPr>
          <w:i/>
          <w:u w:val="single"/>
        </w:rPr>
      </w:pPr>
    </w:p>
    <w:p w:rsidR="00F84E8E" w:rsidRPr="00F84E8E" w:rsidRDefault="00F84E8E" w:rsidP="00F84E8E">
      <w:pPr>
        <w:rPr>
          <w:u w:val="single"/>
        </w:rPr>
      </w:pPr>
    </w:p>
    <w:tbl>
      <w:tblPr>
        <w:tblpPr w:leftFromText="141" w:rightFromText="141" w:vertAnchor="text" w:tblpXSpec="center" w:tblpY="1"/>
        <w:tblOverlap w:val="never"/>
        <w:tblW w:w="89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40"/>
        <w:gridCol w:w="1660"/>
        <w:gridCol w:w="1660"/>
        <w:gridCol w:w="1660"/>
        <w:gridCol w:w="1660"/>
      </w:tblGrid>
      <w:tr w:rsidR="003B5A01" w:rsidRPr="00A05ED0" w:rsidTr="00EB6D95">
        <w:trPr>
          <w:trHeight w:val="600"/>
          <w:jc w:val="center"/>
        </w:trPr>
        <w:tc>
          <w:tcPr>
            <w:tcW w:w="234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A01" w:rsidRPr="00E565C4" w:rsidRDefault="003B5A01" w:rsidP="00A05ED0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E565C4">
              <w:rPr>
                <w:rFonts w:ascii="Calibri" w:hAnsi="Calibri"/>
                <w:b/>
                <w:color w:val="000000"/>
                <w:sz w:val="20"/>
                <w:szCs w:val="20"/>
              </w:rPr>
              <w:t>Zařízení</w:t>
            </w:r>
          </w:p>
        </w:tc>
        <w:tc>
          <w:tcPr>
            <w:tcW w:w="166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A01" w:rsidRPr="00E565C4" w:rsidRDefault="003B5A01" w:rsidP="00A05ED0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E565C4">
              <w:rPr>
                <w:rFonts w:ascii="Calibri" w:hAnsi="Calibri"/>
                <w:b/>
                <w:color w:val="000000"/>
                <w:sz w:val="20"/>
                <w:szCs w:val="20"/>
              </w:rPr>
              <w:t>Výrobce</w:t>
            </w:r>
          </w:p>
        </w:tc>
        <w:tc>
          <w:tcPr>
            <w:tcW w:w="16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A01" w:rsidRPr="00E565C4" w:rsidRDefault="003B5A01" w:rsidP="00A05ED0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E565C4">
              <w:rPr>
                <w:rFonts w:ascii="Calibri" w:hAnsi="Calibri"/>
                <w:b/>
                <w:color w:val="000000"/>
                <w:sz w:val="20"/>
                <w:szCs w:val="20"/>
              </w:rPr>
              <w:t>Typ</w:t>
            </w:r>
          </w:p>
        </w:tc>
        <w:tc>
          <w:tcPr>
            <w:tcW w:w="166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A01" w:rsidRPr="00E565C4" w:rsidRDefault="003B5A01" w:rsidP="00A05ED0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E565C4">
              <w:rPr>
                <w:rFonts w:ascii="Calibri" w:hAnsi="Calibri"/>
                <w:b/>
                <w:color w:val="000000"/>
                <w:sz w:val="20"/>
                <w:szCs w:val="20"/>
              </w:rPr>
              <w:t>Spotřeba páry</w:t>
            </w:r>
            <w:r w:rsidRPr="00E565C4">
              <w:rPr>
                <w:rFonts w:ascii="Calibri" w:hAnsi="Calibri"/>
                <w:b/>
                <w:color w:val="000000"/>
                <w:sz w:val="20"/>
                <w:szCs w:val="20"/>
              </w:rPr>
              <w:br/>
              <w:t>( Kg/hod)</w:t>
            </w:r>
          </w:p>
        </w:tc>
        <w:tc>
          <w:tcPr>
            <w:tcW w:w="166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B5A01" w:rsidRPr="00E565C4" w:rsidRDefault="00E565C4" w:rsidP="00A05ED0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color w:val="000000"/>
                <w:sz w:val="20"/>
                <w:szCs w:val="20"/>
              </w:rPr>
              <w:t xml:space="preserve">Pracovní rozsah páry ( </w:t>
            </w:r>
            <w:proofErr w:type="spellStart"/>
            <w:r>
              <w:rPr>
                <w:rFonts w:ascii="Calibri" w:hAnsi="Calibri"/>
                <w:b/>
                <w:color w:val="000000"/>
                <w:sz w:val="20"/>
                <w:szCs w:val="20"/>
              </w:rPr>
              <w:t>MP</w:t>
            </w:r>
            <w:r w:rsidR="003B5A01" w:rsidRPr="00E565C4">
              <w:rPr>
                <w:rFonts w:ascii="Calibri" w:hAnsi="Calibri"/>
                <w:b/>
                <w:color w:val="000000"/>
                <w:sz w:val="20"/>
                <w:szCs w:val="20"/>
              </w:rPr>
              <w:t>a</w:t>
            </w:r>
            <w:proofErr w:type="spellEnd"/>
            <w:r w:rsidR="003B5A01" w:rsidRPr="00E565C4">
              <w:rPr>
                <w:rFonts w:ascii="Calibri" w:hAnsi="Calibri"/>
                <w:b/>
                <w:color w:val="000000"/>
                <w:sz w:val="20"/>
                <w:szCs w:val="20"/>
              </w:rPr>
              <w:t xml:space="preserve"> )</w:t>
            </w:r>
          </w:p>
        </w:tc>
      </w:tr>
      <w:tr w:rsidR="003B5A01" w:rsidRPr="00A05ED0" w:rsidTr="00EB6D95">
        <w:trPr>
          <w:trHeight w:val="300"/>
          <w:jc w:val="center"/>
        </w:trPr>
        <w:tc>
          <w:tcPr>
            <w:tcW w:w="2340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A01" w:rsidRPr="00E565C4" w:rsidRDefault="003B5A01" w:rsidP="00A05ED0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65C4">
              <w:rPr>
                <w:rFonts w:ascii="Calibri" w:hAnsi="Calibri"/>
                <w:color w:val="000000"/>
                <w:sz w:val="20"/>
                <w:szCs w:val="20"/>
              </w:rPr>
              <w:t>Mandl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3B5A01" w:rsidRPr="00E565C4" w:rsidRDefault="003B5A01" w:rsidP="00A05ED0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65C4">
              <w:rPr>
                <w:rFonts w:ascii="Calibri" w:hAnsi="Calibri"/>
                <w:color w:val="000000"/>
                <w:sz w:val="20"/>
                <w:szCs w:val="20"/>
              </w:rPr>
              <w:t>Kannegiesser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A01" w:rsidRPr="00E565C4" w:rsidRDefault="003B5A01" w:rsidP="00A05ED0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65C4">
              <w:rPr>
                <w:rFonts w:ascii="Calibri" w:hAnsi="Calibri"/>
                <w:color w:val="000000"/>
                <w:sz w:val="20"/>
                <w:szCs w:val="20"/>
              </w:rPr>
              <w:t>HPM II 12-30-1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A01" w:rsidRPr="00E565C4" w:rsidRDefault="003B5A01" w:rsidP="00A05ED0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65C4">
              <w:rPr>
                <w:rFonts w:ascii="Calibri" w:hAnsi="Calibri"/>
                <w:color w:val="000000"/>
                <w:sz w:val="20"/>
                <w:szCs w:val="20"/>
              </w:rPr>
              <w:t>240,0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B5A01" w:rsidRPr="00E565C4" w:rsidRDefault="003B5A01" w:rsidP="00A05ED0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65C4">
              <w:rPr>
                <w:rFonts w:ascii="Calibri" w:hAnsi="Calibri"/>
                <w:color w:val="000000"/>
                <w:sz w:val="20"/>
                <w:szCs w:val="20"/>
              </w:rPr>
              <w:t>0,5-1,3</w:t>
            </w:r>
          </w:p>
        </w:tc>
      </w:tr>
    </w:tbl>
    <w:p w:rsidR="006A1D92" w:rsidRDefault="006A1D92" w:rsidP="00F84E8E">
      <w:pPr>
        <w:rPr>
          <w:i/>
          <w:u w:val="single"/>
        </w:rPr>
      </w:pPr>
      <w:bookmarkStart w:id="22" w:name="_Toc49329307"/>
      <w:bookmarkStart w:id="23" w:name="_Toc49329462"/>
    </w:p>
    <w:p w:rsidR="006A1D92" w:rsidRDefault="006A1D92" w:rsidP="00F84E8E">
      <w:pPr>
        <w:rPr>
          <w:i/>
          <w:u w:val="single"/>
        </w:rPr>
      </w:pPr>
    </w:p>
    <w:p w:rsidR="00A45952" w:rsidRDefault="00A05ED0" w:rsidP="00F84E8E">
      <w:pPr>
        <w:rPr>
          <w:i/>
          <w:u w:val="single"/>
        </w:rPr>
      </w:pPr>
      <w:r w:rsidRPr="00F84E8E">
        <w:rPr>
          <w:i/>
          <w:u w:val="single"/>
        </w:rPr>
        <w:lastRenderedPageBreak/>
        <w:t>Druhé tlakové pásmo - provozní přetlak do 0,8Mpa</w:t>
      </w:r>
      <w:bookmarkEnd w:id="22"/>
      <w:bookmarkEnd w:id="23"/>
    </w:p>
    <w:p w:rsidR="00F84E8E" w:rsidRPr="00F84E8E" w:rsidRDefault="00F84E8E" w:rsidP="00F84E8E">
      <w:pPr>
        <w:rPr>
          <w:i/>
          <w:u w:val="single"/>
        </w:rPr>
      </w:pPr>
    </w:p>
    <w:tbl>
      <w:tblPr>
        <w:tblW w:w="89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40"/>
        <w:gridCol w:w="1660"/>
        <w:gridCol w:w="1660"/>
        <w:gridCol w:w="1660"/>
        <w:gridCol w:w="1660"/>
      </w:tblGrid>
      <w:tr w:rsidR="003B5A01" w:rsidRPr="00A05ED0" w:rsidTr="00EB6D95">
        <w:trPr>
          <w:trHeight w:val="600"/>
          <w:jc w:val="center"/>
        </w:trPr>
        <w:tc>
          <w:tcPr>
            <w:tcW w:w="234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A01" w:rsidRPr="00E565C4" w:rsidRDefault="003B5A01" w:rsidP="00A05ED0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E565C4">
              <w:rPr>
                <w:rFonts w:ascii="Calibri" w:hAnsi="Calibri"/>
                <w:b/>
                <w:color w:val="000000"/>
                <w:sz w:val="20"/>
                <w:szCs w:val="20"/>
              </w:rPr>
              <w:t>Zařízení</w:t>
            </w:r>
          </w:p>
        </w:tc>
        <w:tc>
          <w:tcPr>
            <w:tcW w:w="166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A01" w:rsidRPr="00E565C4" w:rsidRDefault="003B5A01" w:rsidP="00A05ED0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E565C4">
              <w:rPr>
                <w:rFonts w:ascii="Calibri" w:hAnsi="Calibri"/>
                <w:b/>
                <w:color w:val="000000"/>
                <w:sz w:val="20"/>
                <w:szCs w:val="20"/>
              </w:rPr>
              <w:t>Výrobce</w:t>
            </w:r>
          </w:p>
        </w:tc>
        <w:tc>
          <w:tcPr>
            <w:tcW w:w="16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A01" w:rsidRPr="00E565C4" w:rsidRDefault="003B5A01" w:rsidP="00A05ED0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E565C4">
              <w:rPr>
                <w:rFonts w:ascii="Calibri" w:hAnsi="Calibri"/>
                <w:b/>
                <w:color w:val="000000"/>
                <w:sz w:val="20"/>
                <w:szCs w:val="20"/>
              </w:rPr>
              <w:t>Typ</w:t>
            </w:r>
          </w:p>
        </w:tc>
        <w:tc>
          <w:tcPr>
            <w:tcW w:w="166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A01" w:rsidRPr="00E565C4" w:rsidRDefault="003B5A01" w:rsidP="00A05ED0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E565C4">
              <w:rPr>
                <w:rFonts w:ascii="Calibri" w:hAnsi="Calibri"/>
                <w:b/>
                <w:color w:val="000000"/>
                <w:sz w:val="20"/>
                <w:szCs w:val="20"/>
              </w:rPr>
              <w:t>Spotřeba páry</w:t>
            </w:r>
            <w:r w:rsidRPr="00E565C4">
              <w:rPr>
                <w:rFonts w:ascii="Calibri" w:hAnsi="Calibri"/>
                <w:b/>
                <w:color w:val="000000"/>
                <w:sz w:val="20"/>
                <w:szCs w:val="20"/>
              </w:rPr>
              <w:br/>
              <w:t>( Kg/hod)</w:t>
            </w:r>
          </w:p>
        </w:tc>
        <w:tc>
          <w:tcPr>
            <w:tcW w:w="166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B5A01" w:rsidRPr="00E565C4" w:rsidRDefault="003B5A01" w:rsidP="00E565C4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E565C4">
              <w:rPr>
                <w:rFonts w:ascii="Calibri" w:hAnsi="Calibri"/>
                <w:b/>
                <w:color w:val="000000"/>
                <w:sz w:val="20"/>
                <w:szCs w:val="20"/>
              </w:rPr>
              <w:t xml:space="preserve">Pracovní rozsah páry ( </w:t>
            </w:r>
            <w:proofErr w:type="spellStart"/>
            <w:r w:rsidRPr="00E565C4">
              <w:rPr>
                <w:rFonts w:ascii="Calibri" w:hAnsi="Calibri"/>
                <w:b/>
                <w:color w:val="000000"/>
                <w:sz w:val="20"/>
                <w:szCs w:val="20"/>
              </w:rPr>
              <w:t>M</w:t>
            </w:r>
            <w:r w:rsidR="00E565C4">
              <w:rPr>
                <w:rFonts w:ascii="Calibri" w:hAnsi="Calibri"/>
                <w:b/>
                <w:color w:val="000000"/>
                <w:sz w:val="20"/>
                <w:szCs w:val="20"/>
              </w:rPr>
              <w:t>P</w:t>
            </w:r>
            <w:r w:rsidRPr="00E565C4">
              <w:rPr>
                <w:rFonts w:ascii="Calibri" w:hAnsi="Calibri"/>
                <w:b/>
                <w:color w:val="000000"/>
                <w:sz w:val="20"/>
                <w:szCs w:val="20"/>
              </w:rPr>
              <w:t>a</w:t>
            </w:r>
            <w:proofErr w:type="spellEnd"/>
            <w:r w:rsidRPr="00E565C4">
              <w:rPr>
                <w:rFonts w:ascii="Calibri" w:hAnsi="Calibri"/>
                <w:b/>
                <w:color w:val="000000"/>
                <w:sz w:val="20"/>
                <w:szCs w:val="20"/>
              </w:rPr>
              <w:t xml:space="preserve"> )</w:t>
            </w:r>
          </w:p>
        </w:tc>
      </w:tr>
      <w:tr w:rsidR="003B5A01" w:rsidRPr="00A05ED0" w:rsidTr="00EB6D95">
        <w:trPr>
          <w:trHeight w:val="300"/>
          <w:jc w:val="center"/>
        </w:trPr>
        <w:tc>
          <w:tcPr>
            <w:tcW w:w="234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A01" w:rsidRPr="00E565C4" w:rsidRDefault="003B5A01" w:rsidP="00A05ED0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65C4">
              <w:rPr>
                <w:rFonts w:ascii="Calibri" w:hAnsi="Calibri"/>
                <w:color w:val="000000"/>
                <w:sz w:val="20"/>
                <w:szCs w:val="20"/>
              </w:rPr>
              <w:t>Pračka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A01" w:rsidRPr="00E565C4" w:rsidRDefault="007F1304" w:rsidP="00A05ED0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65C4">
              <w:rPr>
                <w:rFonts w:ascii="Calibri" w:hAnsi="Calibri"/>
                <w:color w:val="000000"/>
                <w:sz w:val="20"/>
                <w:szCs w:val="20"/>
              </w:rPr>
              <w:t>PRIMUS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A01" w:rsidRPr="00E565C4" w:rsidRDefault="003B5A01" w:rsidP="00A05ED0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65C4">
              <w:rPr>
                <w:rFonts w:ascii="Calibri" w:hAnsi="Calibri"/>
                <w:color w:val="000000"/>
                <w:sz w:val="20"/>
                <w:szCs w:val="20"/>
              </w:rPr>
              <w:t>FX 105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A01" w:rsidRPr="00E565C4" w:rsidRDefault="003B5A01" w:rsidP="00A05ED0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65C4">
              <w:rPr>
                <w:rFonts w:ascii="Calibri" w:hAnsi="Calibri"/>
                <w:color w:val="000000"/>
                <w:sz w:val="20"/>
                <w:szCs w:val="20"/>
              </w:rPr>
              <w:t>5,6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B5A01" w:rsidRPr="00E565C4" w:rsidRDefault="003B5A01" w:rsidP="00A05ED0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65C4">
              <w:rPr>
                <w:rFonts w:ascii="Calibri" w:hAnsi="Calibri"/>
                <w:color w:val="000000"/>
                <w:sz w:val="20"/>
                <w:szCs w:val="20"/>
              </w:rPr>
              <w:t>0,1-0,8</w:t>
            </w:r>
          </w:p>
        </w:tc>
      </w:tr>
      <w:tr w:rsidR="003B5A01" w:rsidRPr="00A05ED0" w:rsidTr="00EB6D95">
        <w:trPr>
          <w:trHeight w:val="300"/>
          <w:jc w:val="center"/>
        </w:trPr>
        <w:tc>
          <w:tcPr>
            <w:tcW w:w="234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A01" w:rsidRPr="00E565C4" w:rsidRDefault="003B5A01" w:rsidP="00A05ED0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65C4">
              <w:rPr>
                <w:rFonts w:ascii="Calibri" w:hAnsi="Calibri"/>
                <w:color w:val="000000"/>
                <w:sz w:val="20"/>
                <w:szCs w:val="20"/>
              </w:rPr>
              <w:t>Pračka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A01" w:rsidRPr="00E565C4" w:rsidRDefault="007F1304" w:rsidP="00A05ED0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65C4">
              <w:rPr>
                <w:rFonts w:ascii="Calibri" w:hAnsi="Calibri"/>
                <w:color w:val="000000"/>
                <w:sz w:val="20"/>
                <w:szCs w:val="20"/>
              </w:rPr>
              <w:t>PRIMUS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A01" w:rsidRPr="00E565C4" w:rsidRDefault="003B5A01" w:rsidP="00A05ED0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65C4">
              <w:rPr>
                <w:rFonts w:ascii="Calibri" w:hAnsi="Calibri"/>
                <w:color w:val="000000"/>
                <w:sz w:val="20"/>
                <w:szCs w:val="20"/>
              </w:rPr>
              <w:t>FX 135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A01" w:rsidRPr="00E565C4" w:rsidRDefault="003B5A01" w:rsidP="00A05ED0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65C4">
              <w:rPr>
                <w:rFonts w:ascii="Calibri" w:hAnsi="Calibri"/>
                <w:color w:val="000000"/>
                <w:sz w:val="20"/>
                <w:szCs w:val="20"/>
              </w:rPr>
              <w:t>8,3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B5A01" w:rsidRPr="00E565C4" w:rsidRDefault="003B5A01" w:rsidP="00A05ED0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65C4">
              <w:rPr>
                <w:rFonts w:ascii="Calibri" w:hAnsi="Calibri"/>
                <w:color w:val="000000"/>
                <w:sz w:val="20"/>
                <w:szCs w:val="20"/>
              </w:rPr>
              <w:t>0,1-0,8</w:t>
            </w:r>
          </w:p>
        </w:tc>
      </w:tr>
      <w:tr w:rsidR="003B5A01" w:rsidRPr="00A05ED0" w:rsidTr="00EB6D95">
        <w:trPr>
          <w:trHeight w:val="300"/>
          <w:jc w:val="center"/>
        </w:trPr>
        <w:tc>
          <w:tcPr>
            <w:tcW w:w="234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A01" w:rsidRPr="00E565C4" w:rsidRDefault="003B5A01" w:rsidP="00A05ED0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65C4">
              <w:rPr>
                <w:rFonts w:ascii="Calibri" w:hAnsi="Calibri"/>
                <w:color w:val="000000"/>
                <w:sz w:val="20"/>
                <w:szCs w:val="20"/>
              </w:rPr>
              <w:t>Pračka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A01" w:rsidRPr="00E565C4" w:rsidRDefault="007F1304" w:rsidP="00A05ED0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65C4">
              <w:rPr>
                <w:rFonts w:ascii="Calibri" w:hAnsi="Calibri"/>
                <w:color w:val="000000"/>
                <w:sz w:val="20"/>
                <w:szCs w:val="20"/>
              </w:rPr>
              <w:t>Kannegiesser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A01" w:rsidRPr="00E565C4" w:rsidRDefault="003B5A01" w:rsidP="00A05ED0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65C4">
              <w:rPr>
                <w:rFonts w:ascii="Calibri" w:hAnsi="Calibri"/>
                <w:color w:val="000000"/>
                <w:sz w:val="20"/>
                <w:szCs w:val="20"/>
              </w:rPr>
              <w:t>FA 400+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A01" w:rsidRPr="00E565C4" w:rsidRDefault="003B5A01" w:rsidP="00A05ED0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65C4">
              <w:rPr>
                <w:rFonts w:ascii="Calibri" w:hAnsi="Calibri"/>
                <w:color w:val="000000"/>
                <w:sz w:val="20"/>
                <w:szCs w:val="20"/>
              </w:rPr>
              <w:t>21,0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B5A01" w:rsidRPr="00E565C4" w:rsidRDefault="003B5A01" w:rsidP="00A05ED0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65C4">
              <w:rPr>
                <w:rFonts w:ascii="Calibri" w:hAnsi="Calibri"/>
                <w:color w:val="000000"/>
                <w:sz w:val="20"/>
                <w:szCs w:val="20"/>
              </w:rPr>
              <w:t>0,2-0,8</w:t>
            </w:r>
          </w:p>
        </w:tc>
      </w:tr>
      <w:tr w:rsidR="003B5A01" w:rsidRPr="00A05ED0" w:rsidTr="00EB6D95">
        <w:trPr>
          <w:trHeight w:val="300"/>
          <w:jc w:val="center"/>
        </w:trPr>
        <w:tc>
          <w:tcPr>
            <w:tcW w:w="234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A01" w:rsidRPr="00E565C4" w:rsidRDefault="003B5A01" w:rsidP="00A05ED0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65C4">
              <w:rPr>
                <w:rFonts w:ascii="Calibri" w:hAnsi="Calibri"/>
                <w:color w:val="000000"/>
                <w:sz w:val="20"/>
                <w:szCs w:val="20"/>
              </w:rPr>
              <w:t>Pračka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A01" w:rsidRPr="00E565C4" w:rsidRDefault="007F1304" w:rsidP="00A05ED0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65C4">
              <w:rPr>
                <w:rFonts w:ascii="Calibri" w:hAnsi="Calibri"/>
                <w:color w:val="000000"/>
                <w:sz w:val="20"/>
                <w:szCs w:val="20"/>
              </w:rPr>
              <w:t>Kannegiesser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A01" w:rsidRPr="00E565C4" w:rsidRDefault="003B5A01" w:rsidP="00A05ED0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65C4">
              <w:rPr>
                <w:rFonts w:ascii="Calibri" w:hAnsi="Calibri"/>
                <w:color w:val="000000"/>
                <w:sz w:val="20"/>
                <w:szCs w:val="20"/>
              </w:rPr>
              <w:t>FA 1450+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A01" w:rsidRPr="00E565C4" w:rsidRDefault="003B5A01" w:rsidP="00A05ED0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65C4">
              <w:rPr>
                <w:rFonts w:ascii="Calibri" w:hAnsi="Calibri"/>
                <w:color w:val="000000"/>
                <w:sz w:val="20"/>
                <w:szCs w:val="20"/>
              </w:rPr>
              <w:t>76,1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B5A01" w:rsidRPr="00E565C4" w:rsidRDefault="003B5A01" w:rsidP="00A05ED0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65C4">
              <w:rPr>
                <w:rFonts w:ascii="Calibri" w:hAnsi="Calibri"/>
                <w:color w:val="000000"/>
                <w:sz w:val="20"/>
                <w:szCs w:val="20"/>
              </w:rPr>
              <w:t>0,2-0,8</w:t>
            </w:r>
          </w:p>
        </w:tc>
      </w:tr>
      <w:tr w:rsidR="003B5A01" w:rsidRPr="00A05ED0" w:rsidTr="00EB6D95">
        <w:trPr>
          <w:trHeight w:val="300"/>
          <w:jc w:val="center"/>
        </w:trPr>
        <w:tc>
          <w:tcPr>
            <w:tcW w:w="234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A01" w:rsidRPr="00E565C4" w:rsidRDefault="003B5A01" w:rsidP="00A05ED0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65C4">
              <w:rPr>
                <w:rFonts w:ascii="Calibri" w:hAnsi="Calibri"/>
                <w:color w:val="000000"/>
                <w:sz w:val="20"/>
                <w:szCs w:val="20"/>
              </w:rPr>
              <w:t>Sušička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A01" w:rsidRPr="00E565C4" w:rsidRDefault="007F1304" w:rsidP="00A05ED0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65C4">
              <w:rPr>
                <w:rFonts w:ascii="Calibri" w:hAnsi="Calibri"/>
                <w:color w:val="000000"/>
                <w:sz w:val="20"/>
                <w:szCs w:val="20"/>
              </w:rPr>
              <w:t>PRIMUS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A01" w:rsidRPr="00E565C4" w:rsidRDefault="003B5A01" w:rsidP="00A05ED0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65C4">
              <w:rPr>
                <w:rFonts w:ascii="Calibri" w:hAnsi="Calibri"/>
                <w:color w:val="000000"/>
                <w:sz w:val="20"/>
                <w:szCs w:val="20"/>
              </w:rPr>
              <w:t>T 35 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A01" w:rsidRPr="00E565C4" w:rsidRDefault="003B5A01" w:rsidP="00A05ED0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65C4">
              <w:rPr>
                <w:rFonts w:ascii="Calibri" w:hAnsi="Calibri"/>
                <w:color w:val="000000"/>
                <w:sz w:val="20"/>
                <w:szCs w:val="20"/>
              </w:rPr>
              <w:t>67,4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B5A01" w:rsidRPr="00E565C4" w:rsidRDefault="003B5A01" w:rsidP="00A05ED0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65C4">
              <w:rPr>
                <w:rFonts w:ascii="Calibri" w:hAnsi="Calibri"/>
                <w:color w:val="000000"/>
                <w:sz w:val="20"/>
                <w:szCs w:val="20"/>
              </w:rPr>
              <w:t>0,7-1,0</w:t>
            </w:r>
          </w:p>
        </w:tc>
      </w:tr>
      <w:tr w:rsidR="003B5A01" w:rsidRPr="00A05ED0" w:rsidTr="00EB6D95">
        <w:trPr>
          <w:trHeight w:val="300"/>
          <w:jc w:val="center"/>
        </w:trPr>
        <w:tc>
          <w:tcPr>
            <w:tcW w:w="234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A01" w:rsidRPr="00E565C4" w:rsidRDefault="003B5A01" w:rsidP="00A05ED0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65C4">
              <w:rPr>
                <w:rFonts w:ascii="Calibri" w:hAnsi="Calibri"/>
                <w:color w:val="000000"/>
                <w:sz w:val="20"/>
                <w:szCs w:val="20"/>
              </w:rPr>
              <w:t>Sušička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A01" w:rsidRPr="00E565C4" w:rsidRDefault="007F1304" w:rsidP="00A05ED0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65C4">
              <w:rPr>
                <w:rFonts w:ascii="Calibri" w:hAnsi="Calibri"/>
                <w:color w:val="000000"/>
                <w:sz w:val="20"/>
                <w:szCs w:val="20"/>
              </w:rPr>
              <w:t>PRIMUS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A01" w:rsidRPr="00E565C4" w:rsidRDefault="003B5A01" w:rsidP="00A05ED0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65C4">
              <w:rPr>
                <w:rFonts w:ascii="Calibri" w:hAnsi="Calibri"/>
                <w:color w:val="000000"/>
                <w:sz w:val="20"/>
                <w:szCs w:val="20"/>
              </w:rPr>
              <w:t>T 35 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A01" w:rsidRPr="00E565C4" w:rsidRDefault="003B5A01" w:rsidP="00A05ED0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65C4">
              <w:rPr>
                <w:rFonts w:ascii="Calibri" w:hAnsi="Calibri"/>
                <w:color w:val="000000"/>
                <w:sz w:val="20"/>
                <w:szCs w:val="20"/>
              </w:rPr>
              <w:t>67,4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B5A01" w:rsidRPr="00E565C4" w:rsidRDefault="003B5A01" w:rsidP="00A05ED0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65C4">
              <w:rPr>
                <w:rFonts w:ascii="Calibri" w:hAnsi="Calibri"/>
                <w:color w:val="000000"/>
                <w:sz w:val="20"/>
                <w:szCs w:val="20"/>
              </w:rPr>
              <w:t>0,7-1,0</w:t>
            </w:r>
          </w:p>
        </w:tc>
      </w:tr>
      <w:tr w:rsidR="003B5A01" w:rsidRPr="00A05ED0" w:rsidTr="00EB6D95">
        <w:trPr>
          <w:trHeight w:val="315"/>
          <w:jc w:val="center"/>
        </w:trPr>
        <w:tc>
          <w:tcPr>
            <w:tcW w:w="23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A01" w:rsidRPr="00E565C4" w:rsidRDefault="003B5A01" w:rsidP="00A05ED0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65C4">
              <w:rPr>
                <w:rFonts w:ascii="Calibri" w:hAnsi="Calibri"/>
                <w:color w:val="000000"/>
                <w:sz w:val="20"/>
                <w:szCs w:val="20"/>
              </w:rPr>
              <w:t>Sušička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A01" w:rsidRPr="00E565C4" w:rsidRDefault="007F1304" w:rsidP="00A05ED0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65C4">
              <w:rPr>
                <w:rFonts w:ascii="Calibri" w:hAnsi="Calibri"/>
                <w:color w:val="000000"/>
                <w:sz w:val="20"/>
                <w:szCs w:val="20"/>
              </w:rPr>
              <w:t>PRIMUS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A01" w:rsidRPr="00E565C4" w:rsidRDefault="003B5A01" w:rsidP="00A05ED0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65C4">
              <w:rPr>
                <w:rFonts w:ascii="Calibri" w:hAnsi="Calibri"/>
                <w:color w:val="000000"/>
                <w:sz w:val="20"/>
                <w:szCs w:val="20"/>
              </w:rPr>
              <w:t>T 16 S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A01" w:rsidRPr="00E565C4" w:rsidRDefault="003B5A01" w:rsidP="00A05ED0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65C4">
              <w:rPr>
                <w:rFonts w:ascii="Calibri" w:hAnsi="Calibri"/>
                <w:color w:val="000000"/>
                <w:sz w:val="20"/>
                <w:szCs w:val="20"/>
              </w:rPr>
              <w:t>46,0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B5A01" w:rsidRPr="00E565C4" w:rsidRDefault="003B5A01" w:rsidP="00A05ED0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65C4">
              <w:rPr>
                <w:rFonts w:ascii="Calibri" w:hAnsi="Calibri"/>
                <w:color w:val="000000"/>
                <w:sz w:val="20"/>
                <w:szCs w:val="20"/>
              </w:rPr>
              <w:t>0,7-1,0</w:t>
            </w:r>
          </w:p>
        </w:tc>
      </w:tr>
      <w:tr w:rsidR="006A1D92" w:rsidRPr="00A05ED0" w:rsidTr="00EB6D95">
        <w:trPr>
          <w:trHeight w:val="315"/>
          <w:jc w:val="center"/>
        </w:trPr>
        <w:tc>
          <w:tcPr>
            <w:tcW w:w="23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D92" w:rsidRPr="00EB6D95" w:rsidRDefault="006A1D92" w:rsidP="006A1D92">
            <w:pPr>
              <w:jc w:val="center"/>
              <w:rPr>
                <w:rFonts w:ascii="Calibri" w:hAnsi="Calibri"/>
                <w:color w:val="000000" w:themeColor="text1"/>
                <w:sz w:val="20"/>
                <w:szCs w:val="20"/>
              </w:rPr>
            </w:pPr>
            <w:r w:rsidRPr="00EB6D95">
              <w:rPr>
                <w:rFonts w:ascii="Calibri" w:hAnsi="Calibri"/>
                <w:color w:val="000000" w:themeColor="text1"/>
                <w:sz w:val="20"/>
                <w:szCs w:val="20"/>
              </w:rPr>
              <w:t>Žehlící lis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D92" w:rsidRPr="00EB6D95" w:rsidRDefault="006A1D92" w:rsidP="006A1D92">
            <w:pPr>
              <w:jc w:val="center"/>
              <w:rPr>
                <w:rFonts w:ascii="Calibri" w:hAnsi="Calibri"/>
                <w:color w:val="000000" w:themeColor="text1"/>
                <w:sz w:val="20"/>
                <w:szCs w:val="20"/>
              </w:rPr>
            </w:pPr>
            <w:r w:rsidRPr="00EB6D95">
              <w:rPr>
                <w:rFonts w:ascii="Calibri" w:hAnsi="Calibri"/>
                <w:color w:val="000000" w:themeColor="text1"/>
                <w:sz w:val="20"/>
                <w:szCs w:val="20"/>
              </w:rPr>
              <w:t>ASTRA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D92" w:rsidRPr="00EB6D95" w:rsidRDefault="006A1D92" w:rsidP="006A1D92">
            <w:pPr>
              <w:jc w:val="center"/>
              <w:rPr>
                <w:rFonts w:ascii="Calibri" w:hAnsi="Calibri"/>
                <w:color w:val="000000" w:themeColor="text1"/>
                <w:sz w:val="20"/>
                <w:szCs w:val="20"/>
              </w:rPr>
            </w:pPr>
            <w:r w:rsidRPr="00EB6D95">
              <w:rPr>
                <w:rFonts w:ascii="Calibri" w:hAnsi="Calibri"/>
                <w:color w:val="000000" w:themeColor="text1"/>
                <w:sz w:val="20"/>
                <w:szCs w:val="20"/>
              </w:rPr>
              <w:t>KP 516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D92" w:rsidRPr="00EB6D95" w:rsidRDefault="006A1D92" w:rsidP="006A1D92">
            <w:pPr>
              <w:jc w:val="center"/>
              <w:rPr>
                <w:rFonts w:ascii="Calibri" w:hAnsi="Calibri"/>
                <w:color w:val="000000" w:themeColor="text1"/>
                <w:sz w:val="20"/>
                <w:szCs w:val="20"/>
              </w:rPr>
            </w:pPr>
            <w:r w:rsidRPr="00EB6D95">
              <w:rPr>
                <w:rFonts w:ascii="Calibri" w:hAnsi="Calibri"/>
                <w:color w:val="000000" w:themeColor="text1"/>
                <w:sz w:val="20"/>
                <w:szCs w:val="20"/>
              </w:rPr>
              <w:t>17,5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A1D92" w:rsidRPr="00EB6D95" w:rsidRDefault="006A1D92" w:rsidP="006A1D92">
            <w:pPr>
              <w:jc w:val="center"/>
              <w:rPr>
                <w:rFonts w:ascii="Calibri" w:hAnsi="Calibri"/>
                <w:color w:val="000000" w:themeColor="text1"/>
                <w:sz w:val="20"/>
                <w:szCs w:val="20"/>
              </w:rPr>
            </w:pPr>
            <w:r w:rsidRPr="00EB6D95">
              <w:rPr>
                <w:rFonts w:ascii="Calibri" w:hAnsi="Calibri"/>
                <w:color w:val="000000" w:themeColor="text1"/>
                <w:sz w:val="20"/>
                <w:szCs w:val="20"/>
              </w:rPr>
              <w:t>0,4-1,0</w:t>
            </w:r>
          </w:p>
        </w:tc>
      </w:tr>
      <w:tr w:rsidR="006A1D92" w:rsidRPr="00A05ED0" w:rsidTr="00EB6D95">
        <w:trPr>
          <w:trHeight w:val="315"/>
          <w:jc w:val="center"/>
        </w:trPr>
        <w:tc>
          <w:tcPr>
            <w:tcW w:w="23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D92" w:rsidRPr="00EB6D95" w:rsidRDefault="006A1D92" w:rsidP="006A1D92">
            <w:pPr>
              <w:jc w:val="center"/>
              <w:rPr>
                <w:rFonts w:ascii="Calibri" w:hAnsi="Calibri"/>
                <w:color w:val="000000" w:themeColor="text1"/>
                <w:sz w:val="20"/>
                <w:szCs w:val="20"/>
              </w:rPr>
            </w:pPr>
            <w:r w:rsidRPr="00EB6D95">
              <w:rPr>
                <w:rFonts w:ascii="Calibri" w:hAnsi="Calibri"/>
                <w:color w:val="000000" w:themeColor="text1"/>
                <w:sz w:val="20"/>
                <w:szCs w:val="20"/>
              </w:rPr>
              <w:t>Žehlící lis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6A1D92" w:rsidRPr="00EB6D95" w:rsidRDefault="006A1D92" w:rsidP="006A1D92">
            <w:pPr>
              <w:jc w:val="center"/>
              <w:rPr>
                <w:rFonts w:ascii="Calibri" w:hAnsi="Calibri"/>
                <w:color w:val="000000" w:themeColor="text1"/>
                <w:sz w:val="20"/>
                <w:szCs w:val="20"/>
              </w:rPr>
            </w:pPr>
            <w:r w:rsidRPr="00EB6D95">
              <w:rPr>
                <w:rFonts w:ascii="Calibri" w:hAnsi="Calibri"/>
                <w:color w:val="000000" w:themeColor="text1"/>
                <w:sz w:val="20"/>
                <w:szCs w:val="20"/>
              </w:rPr>
              <w:t>ASTRA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D92" w:rsidRPr="00EB6D95" w:rsidRDefault="006A1D92" w:rsidP="006A1D92">
            <w:pPr>
              <w:jc w:val="center"/>
              <w:rPr>
                <w:rFonts w:ascii="Calibri" w:hAnsi="Calibri"/>
                <w:color w:val="000000" w:themeColor="text1"/>
                <w:sz w:val="20"/>
                <w:szCs w:val="20"/>
              </w:rPr>
            </w:pPr>
            <w:r w:rsidRPr="00EB6D95">
              <w:rPr>
                <w:rFonts w:ascii="Calibri" w:hAnsi="Calibri"/>
                <w:color w:val="000000" w:themeColor="text1"/>
                <w:sz w:val="20"/>
                <w:szCs w:val="20"/>
              </w:rPr>
              <w:t>KP 516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D92" w:rsidRPr="00EB6D95" w:rsidRDefault="006A1D92" w:rsidP="006A1D92">
            <w:pPr>
              <w:jc w:val="center"/>
              <w:rPr>
                <w:rFonts w:ascii="Calibri" w:hAnsi="Calibri"/>
                <w:color w:val="000000" w:themeColor="text1"/>
                <w:sz w:val="20"/>
                <w:szCs w:val="20"/>
              </w:rPr>
            </w:pPr>
            <w:r w:rsidRPr="00EB6D95">
              <w:rPr>
                <w:rFonts w:ascii="Calibri" w:hAnsi="Calibri"/>
                <w:color w:val="000000" w:themeColor="text1"/>
                <w:sz w:val="20"/>
                <w:szCs w:val="20"/>
              </w:rPr>
              <w:t>17,5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A1D92" w:rsidRPr="00EB6D95" w:rsidRDefault="006A1D92" w:rsidP="006A1D92">
            <w:pPr>
              <w:jc w:val="center"/>
              <w:rPr>
                <w:rFonts w:ascii="Calibri" w:hAnsi="Calibri"/>
                <w:color w:val="000000" w:themeColor="text1"/>
                <w:sz w:val="20"/>
                <w:szCs w:val="20"/>
              </w:rPr>
            </w:pPr>
            <w:r w:rsidRPr="00EB6D95">
              <w:rPr>
                <w:rFonts w:ascii="Calibri" w:hAnsi="Calibri"/>
                <w:color w:val="000000" w:themeColor="text1"/>
                <w:sz w:val="20"/>
                <w:szCs w:val="20"/>
              </w:rPr>
              <w:t>0,4-1,0</w:t>
            </w:r>
          </w:p>
        </w:tc>
      </w:tr>
    </w:tbl>
    <w:p w:rsidR="00A314FC" w:rsidRDefault="00A314FC" w:rsidP="00F84E8E">
      <w:pPr>
        <w:rPr>
          <w:i/>
          <w:u w:val="single"/>
        </w:rPr>
      </w:pPr>
      <w:bookmarkStart w:id="24" w:name="_Toc49329308"/>
      <w:bookmarkStart w:id="25" w:name="_Toc49329463"/>
    </w:p>
    <w:p w:rsidR="00547551" w:rsidRDefault="00A05ED0" w:rsidP="00F84E8E">
      <w:pPr>
        <w:rPr>
          <w:i/>
          <w:u w:val="single"/>
        </w:rPr>
      </w:pPr>
      <w:r w:rsidRPr="00F84E8E">
        <w:rPr>
          <w:i/>
          <w:u w:val="single"/>
        </w:rPr>
        <w:t>Beztlaké zařízení</w:t>
      </w:r>
      <w:bookmarkEnd w:id="24"/>
      <w:bookmarkEnd w:id="25"/>
    </w:p>
    <w:p w:rsidR="00F84E8E" w:rsidRPr="00F84E8E" w:rsidRDefault="00F84E8E" w:rsidP="00F84E8E">
      <w:pPr>
        <w:rPr>
          <w:i/>
          <w:u w:val="single"/>
        </w:rPr>
      </w:pPr>
    </w:p>
    <w:tbl>
      <w:tblPr>
        <w:tblW w:w="89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40"/>
        <w:gridCol w:w="1660"/>
        <w:gridCol w:w="1660"/>
        <w:gridCol w:w="1660"/>
        <w:gridCol w:w="1660"/>
      </w:tblGrid>
      <w:tr w:rsidR="003B5A01" w:rsidRPr="00A05ED0" w:rsidTr="009A615B">
        <w:trPr>
          <w:trHeight w:val="600"/>
          <w:jc w:val="center"/>
        </w:trPr>
        <w:tc>
          <w:tcPr>
            <w:tcW w:w="234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A01" w:rsidRPr="00E25591" w:rsidRDefault="003B5A01" w:rsidP="003B5A01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E25591">
              <w:rPr>
                <w:rFonts w:ascii="Calibri" w:hAnsi="Calibri"/>
                <w:b/>
                <w:color w:val="000000"/>
                <w:sz w:val="20"/>
                <w:szCs w:val="20"/>
              </w:rPr>
              <w:t>Zařízení</w:t>
            </w:r>
          </w:p>
        </w:tc>
        <w:tc>
          <w:tcPr>
            <w:tcW w:w="166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A01" w:rsidRPr="00E25591" w:rsidRDefault="003B5A01" w:rsidP="003B5A01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E25591">
              <w:rPr>
                <w:rFonts w:ascii="Calibri" w:hAnsi="Calibri"/>
                <w:b/>
                <w:color w:val="000000"/>
                <w:sz w:val="20"/>
                <w:szCs w:val="20"/>
              </w:rPr>
              <w:t>Výrobce</w:t>
            </w:r>
          </w:p>
        </w:tc>
        <w:tc>
          <w:tcPr>
            <w:tcW w:w="16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A01" w:rsidRPr="00E25591" w:rsidRDefault="003B5A01" w:rsidP="003B5A01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E25591">
              <w:rPr>
                <w:rFonts w:ascii="Calibri" w:hAnsi="Calibri"/>
                <w:b/>
                <w:color w:val="000000"/>
                <w:sz w:val="20"/>
                <w:szCs w:val="20"/>
              </w:rPr>
              <w:t>Typ</w:t>
            </w:r>
          </w:p>
        </w:tc>
        <w:tc>
          <w:tcPr>
            <w:tcW w:w="166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A01" w:rsidRPr="00E25591" w:rsidRDefault="003B5A01" w:rsidP="003B5A01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E25591">
              <w:rPr>
                <w:rFonts w:ascii="Calibri" w:hAnsi="Calibri"/>
                <w:b/>
                <w:color w:val="000000"/>
                <w:sz w:val="20"/>
                <w:szCs w:val="20"/>
              </w:rPr>
              <w:t>Spotřeba páry</w:t>
            </w:r>
            <w:r w:rsidRPr="00E25591">
              <w:rPr>
                <w:rFonts w:ascii="Calibri" w:hAnsi="Calibri"/>
                <w:b/>
                <w:color w:val="000000"/>
                <w:sz w:val="20"/>
                <w:szCs w:val="20"/>
              </w:rPr>
              <w:br/>
              <w:t>( Kg/hod)</w:t>
            </w:r>
          </w:p>
        </w:tc>
        <w:tc>
          <w:tcPr>
            <w:tcW w:w="166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B5A01" w:rsidRPr="00E25591" w:rsidRDefault="003B5A01" w:rsidP="003B5A01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E25591">
              <w:rPr>
                <w:rFonts w:ascii="Calibri" w:hAnsi="Calibri"/>
                <w:b/>
                <w:color w:val="000000"/>
                <w:sz w:val="20"/>
                <w:szCs w:val="20"/>
              </w:rPr>
              <w:t xml:space="preserve">Pracovní rozsah páry ( </w:t>
            </w:r>
            <w:proofErr w:type="spellStart"/>
            <w:r w:rsidRPr="00E25591">
              <w:rPr>
                <w:rFonts w:ascii="Calibri" w:hAnsi="Calibri"/>
                <w:b/>
                <w:color w:val="000000"/>
                <w:sz w:val="20"/>
                <w:szCs w:val="20"/>
              </w:rPr>
              <w:t>Mpa</w:t>
            </w:r>
            <w:proofErr w:type="spellEnd"/>
            <w:r w:rsidRPr="00E25591">
              <w:rPr>
                <w:rFonts w:ascii="Calibri" w:hAnsi="Calibri"/>
                <w:b/>
                <w:color w:val="000000"/>
                <w:sz w:val="20"/>
                <w:szCs w:val="20"/>
              </w:rPr>
              <w:t xml:space="preserve"> )</w:t>
            </w:r>
          </w:p>
        </w:tc>
      </w:tr>
      <w:tr w:rsidR="003B5A01" w:rsidRPr="00A05ED0" w:rsidTr="009A615B">
        <w:trPr>
          <w:trHeight w:val="615"/>
          <w:jc w:val="center"/>
        </w:trPr>
        <w:tc>
          <w:tcPr>
            <w:tcW w:w="2340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A01" w:rsidRPr="00E25591" w:rsidRDefault="003B5A01" w:rsidP="003B5A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25591">
              <w:rPr>
                <w:rFonts w:ascii="Calibri" w:hAnsi="Calibri"/>
                <w:color w:val="000000"/>
                <w:sz w:val="20"/>
                <w:szCs w:val="20"/>
              </w:rPr>
              <w:t>Vratný podélný</w:t>
            </w:r>
            <w:r w:rsidRPr="00E25591">
              <w:rPr>
                <w:rFonts w:ascii="Calibri" w:hAnsi="Calibri"/>
                <w:color w:val="000000"/>
                <w:sz w:val="20"/>
                <w:szCs w:val="20"/>
              </w:rPr>
              <w:br/>
              <w:t>skládací stroj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3B5A01" w:rsidRPr="00E25591" w:rsidRDefault="003B5A01" w:rsidP="003B5A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25591">
              <w:rPr>
                <w:rFonts w:ascii="Calibri" w:hAnsi="Calibri"/>
                <w:color w:val="000000"/>
                <w:sz w:val="20"/>
                <w:szCs w:val="20"/>
              </w:rPr>
              <w:t>Kannegiesser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A01" w:rsidRPr="00E25591" w:rsidRDefault="003B5A01" w:rsidP="003B5A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25591">
              <w:rPr>
                <w:rFonts w:ascii="Calibri" w:hAnsi="Calibri"/>
                <w:color w:val="000000"/>
                <w:sz w:val="20"/>
                <w:szCs w:val="20"/>
              </w:rPr>
              <w:t>RFL-J 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A01" w:rsidRPr="00E25591" w:rsidRDefault="003B5A01" w:rsidP="003B5A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25591">
              <w:rPr>
                <w:rFonts w:ascii="Calibri" w:hAnsi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B5A01" w:rsidRPr="00E25591" w:rsidRDefault="003B5A01" w:rsidP="003B5A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bookmarkStart w:id="26" w:name="_GoBack"/>
            <w:bookmarkEnd w:id="26"/>
            <w:r w:rsidRPr="00E25591">
              <w:rPr>
                <w:rFonts w:ascii="Calibri" w:hAnsi="Calibri"/>
                <w:color w:val="000000"/>
                <w:sz w:val="20"/>
                <w:szCs w:val="20"/>
              </w:rPr>
              <w:t>0</w:t>
            </w:r>
          </w:p>
        </w:tc>
      </w:tr>
    </w:tbl>
    <w:p w:rsidR="00F84E8E" w:rsidRDefault="00F84E8E" w:rsidP="00F84E8E">
      <w:pPr>
        <w:rPr>
          <w:i/>
          <w:u w:val="single"/>
        </w:rPr>
      </w:pPr>
      <w:bookmarkStart w:id="27" w:name="_Toc49329464"/>
    </w:p>
    <w:p w:rsidR="00A45952" w:rsidRDefault="00A05ED0" w:rsidP="00F84E8E">
      <w:pPr>
        <w:rPr>
          <w:i/>
          <w:u w:val="single"/>
        </w:rPr>
      </w:pPr>
      <w:r w:rsidRPr="00F84E8E">
        <w:rPr>
          <w:i/>
          <w:u w:val="single"/>
        </w:rPr>
        <w:t xml:space="preserve">Ostatní </w:t>
      </w:r>
      <w:r w:rsidR="00926147" w:rsidRPr="00F84E8E">
        <w:rPr>
          <w:i/>
          <w:u w:val="single"/>
        </w:rPr>
        <w:t>dodávky</w:t>
      </w:r>
      <w:bookmarkEnd w:id="27"/>
    </w:p>
    <w:p w:rsidR="00F84E8E" w:rsidRPr="00F84E8E" w:rsidRDefault="00F84E8E" w:rsidP="00F84E8E">
      <w:pPr>
        <w:rPr>
          <w:i/>
          <w:u w:val="single"/>
        </w:rPr>
      </w:pPr>
    </w:p>
    <w:p w:rsidR="00EE60FC" w:rsidRPr="00E25591" w:rsidRDefault="00AA26BC" w:rsidP="00EE60FC">
      <w:pPr>
        <w:ind w:firstLine="708"/>
        <w:rPr>
          <w:sz w:val="20"/>
          <w:szCs w:val="20"/>
        </w:rPr>
      </w:pPr>
      <w:r>
        <w:rPr>
          <w:sz w:val="20"/>
          <w:szCs w:val="20"/>
        </w:rPr>
        <w:t>Vyvíječ páry</w:t>
      </w:r>
      <w:r w:rsidR="00EE60FC" w:rsidRPr="00E25591"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EE60FC" w:rsidRPr="00E25591">
        <w:rPr>
          <w:sz w:val="20"/>
          <w:szCs w:val="20"/>
        </w:rPr>
        <w:t>typ CERTUSS Universal TC 700</w:t>
      </w:r>
    </w:p>
    <w:p w:rsidR="00A3170C" w:rsidRPr="00E25591" w:rsidRDefault="00A3170C" w:rsidP="00547551">
      <w:pPr>
        <w:rPr>
          <w:sz w:val="20"/>
          <w:szCs w:val="20"/>
        </w:rPr>
      </w:pPr>
    </w:p>
    <w:p w:rsidR="00A3170C" w:rsidRPr="00E25591" w:rsidRDefault="00A3170C" w:rsidP="00547551">
      <w:pPr>
        <w:rPr>
          <w:sz w:val="20"/>
          <w:szCs w:val="20"/>
        </w:rPr>
      </w:pPr>
      <w:r w:rsidRPr="00E25591">
        <w:rPr>
          <w:sz w:val="20"/>
          <w:szCs w:val="20"/>
        </w:rPr>
        <w:tab/>
        <w:t>Nádrž kondezátu</w:t>
      </w:r>
      <w:r w:rsidR="00046203" w:rsidRPr="00E25591">
        <w:rPr>
          <w:sz w:val="20"/>
          <w:szCs w:val="20"/>
        </w:rPr>
        <w:tab/>
      </w:r>
      <w:r w:rsidR="003B5A01" w:rsidRPr="00E25591">
        <w:rPr>
          <w:sz w:val="20"/>
          <w:szCs w:val="20"/>
        </w:rPr>
        <w:tab/>
      </w:r>
      <w:r w:rsidR="00D83C05">
        <w:rPr>
          <w:sz w:val="20"/>
          <w:szCs w:val="20"/>
        </w:rPr>
        <w:t xml:space="preserve">typ </w:t>
      </w:r>
      <w:r w:rsidR="00D83C05" w:rsidRPr="00E25591">
        <w:rPr>
          <w:sz w:val="20"/>
          <w:szCs w:val="20"/>
        </w:rPr>
        <w:t xml:space="preserve">CERTUSS Universal TC </w:t>
      </w:r>
      <w:r w:rsidR="00D83C05">
        <w:rPr>
          <w:sz w:val="20"/>
          <w:szCs w:val="20"/>
        </w:rPr>
        <w:t>–</w:t>
      </w:r>
      <w:r w:rsidR="00D83C05" w:rsidRPr="00E25591">
        <w:rPr>
          <w:sz w:val="20"/>
          <w:szCs w:val="20"/>
        </w:rPr>
        <w:t xml:space="preserve"> </w:t>
      </w:r>
      <w:proofErr w:type="spellStart"/>
      <w:r w:rsidR="00D83C05">
        <w:rPr>
          <w:sz w:val="20"/>
          <w:szCs w:val="20"/>
        </w:rPr>
        <w:t>kondenz</w:t>
      </w:r>
      <w:proofErr w:type="spellEnd"/>
      <w:r w:rsidR="00D83C05">
        <w:rPr>
          <w:sz w:val="20"/>
          <w:szCs w:val="20"/>
        </w:rPr>
        <w:t>.</w:t>
      </w:r>
      <w:r w:rsidR="00D83C05" w:rsidRPr="00E25591">
        <w:rPr>
          <w:sz w:val="20"/>
          <w:szCs w:val="20"/>
        </w:rPr>
        <w:t xml:space="preserve"> </w:t>
      </w:r>
      <w:r w:rsidR="00D83C05">
        <w:rPr>
          <w:sz w:val="20"/>
          <w:szCs w:val="20"/>
        </w:rPr>
        <w:t>přečerpávací stanice310</w:t>
      </w:r>
      <w:r w:rsidR="00A2542E" w:rsidRPr="00E25591">
        <w:rPr>
          <w:sz w:val="20"/>
          <w:szCs w:val="20"/>
        </w:rPr>
        <w:t xml:space="preserve"> L</w:t>
      </w:r>
      <w:r w:rsidR="000161B2" w:rsidRPr="00E25591">
        <w:rPr>
          <w:sz w:val="20"/>
          <w:szCs w:val="20"/>
        </w:rPr>
        <w:t xml:space="preserve"> </w:t>
      </w:r>
    </w:p>
    <w:p w:rsidR="00A3170C" w:rsidRPr="00E25591" w:rsidRDefault="00A3170C" w:rsidP="00547551">
      <w:pPr>
        <w:rPr>
          <w:sz w:val="20"/>
          <w:szCs w:val="20"/>
        </w:rPr>
      </w:pPr>
    </w:p>
    <w:p w:rsidR="00A45952" w:rsidRPr="00E25591" w:rsidRDefault="00A3170C" w:rsidP="00C01B4A">
      <w:pPr>
        <w:rPr>
          <w:sz w:val="20"/>
          <w:szCs w:val="20"/>
        </w:rPr>
      </w:pPr>
      <w:r w:rsidRPr="00E25591">
        <w:rPr>
          <w:sz w:val="20"/>
          <w:szCs w:val="20"/>
        </w:rPr>
        <w:tab/>
        <w:t>N</w:t>
      </w:r>
      <w:r w:rsidR="00046203" w:rsidRPr="00E25591">
        <w:rPr>
          <w:sz w:val="20"/>
          <w:szCs w:val="20"/>
        </w:rPr>
        <w:t>apájecí nádrž</w:t>
      </w:r>
      <w:r w:rsidR="003B5A01" w:rsidRPr="00E25591">
        <w:rPr>
          <w:sz w:val="20"/>
          <w:szCs w:val="20"/>
        </w:rPr>
        <w:t xml:space="preserve"> + CHUV</w:t>
      </w:r>
      <w:r w:rsidR="00046203" w:rsidRPr="00E25591">
        <w:rPr>
          <w:sz w:val="20"/>
          <w:szCs w:val="20"/>
        </w:rPr>
        <w:tab/>
      </w:r>
      <w:r w:rsidR="00D83C05">
        <w:rPr>
          <w:sz w:val="20"/>
          <w:szCs w:val="20"/>
        </w:rPr>
        <w:t xml:space="preserve">typ </w:t>
      </w:r>
      <w:r w:rsidR="00046203" w:rsidRPr="00E25591">
        <w:rPr>
          <w:sz w:val="20"/>
          <w:szCs w:val="20"/>
        </w:rPr>
        <w:t>CERTUSS Universal TC</w:t>
      </w:r>
      <w:r w:rsidR="003B5A01" w:rsidRPr="00E25591">
        <w:rPr>
          <w:sz w:val="20"/>
          <w:szCs w:val="20"/>
        </w:rPr>
        <w:t xml:space="preserve"> - Napájecí komplet CVE</w:t>
      </w:r>
    </w:p>
    <w:p w:rsidR="00F80C35" w:rsidRPr="00E25591" w:rsidRDefault="00F80C35" w:rsidP="00C01B4A">
      <w:pPr>
        <w:rPr>
          <w:sz w:val="20"/>
          <w:szCs w:val="20"/>
        </w:rPr>
      </w:pPr>
    </w:p>
    <w:p w:rsidR="003B5A01" w:rsidRPr="00E25591" w:rsidRDefault="00F80C35" w:rsidP="00C01B4A">
      <w:pPr>
        <w:rPr>
          <w:sz w:val="20"/>
          <w:szCs w:val="20"/>
        </w:rPr>
      </w:pPr>
      <w:r w:rsidRPr="00E25591">
        <w:rPr>
          <w:sz w:val="20"/>
          <w:szCs w:val="20"/>
        </w:rPr>
        <w:tab/>
        <w:t>Parní rozdělovač PR1</w:t>
      </w:r>
      <w:r w:rsidR="000161B2" w:rsidRPr="00E25591">
        <w:rPr>
          <w:sz w:val="20"/>
          <w:szCs w:val="20"/>
        </w:rPr>
        <w:tab/>
      </w:r>
      <w:r w:rsidR="006642B1" w:rsidRPr="00E25591">
        <w:rPr>
          <w:sz w:val="20"/>
          <w:szCs w:val="20"/>
        </w:rPr>
        <w:t xml:space="preserve"> </w:t>
      </w:r>
    </w:p>
    <w:p w:rsidR="00926147" w:rsidRPr="00E25591" w:rsidRDefault="00926147" w:rsidP="00C01B4A">
      <w:pPr>
        <w:rPr>
          <w:sz w:val="20"/>
          <w:szCs w:val="20"/>
        </w:rPr>
      </w:pPr>
    </w:p>
    <w:p w:rsidR="00EE60FC" w:rsidRPr="00E25591" w:rsidRDefault="00926147" w:rsidP="00C01B4A">
      <w:pPr>
        <w:rPr>
          <w:sz w:val="20"/>
          <w:szCs w:val="20"/>
        </w:rPr>
      </w:pPr>
      <w:r w:rsidRPr="00E25591">
        <w:rPr>
          <w:sz w:val="20"/>
          <w:szCs w:val="20"/>
        </w:rPr>
        <w:tab/>
        <w:t>Potrubní rozvody, čerpadla, armatury, uložení, izolace, základní nátěr</w:t>
      </w:r>
      <w:r w:rsidR="007F07E3" w:rsidRPr="00E25591">
        <w:rPr>
          <w:sz w:val="20"/>
          <w:szCs w:val="20"/>
        </w:rPr>
        <w:t>, OK</w:t>
      </w:r>
    </w:p>
    <w:p w:rsidR="00EE60FC" w:rsidRDefault="00EE60FC" w:rsidP="00134435">
      <w:pPr>
        <w:pStyle w:val="Nadpis2"/>
        <w:ind w:left="851" w:hanging="851"/>
      </w:pPr>
      <w:bookmarkStart w:id="28" w:name="_Toc65418322"/>
      <w:r>
        <w:t>Měření a regulace</w:t>
      </w:r>
      <w:bookmarkEnd w:id="28"/>
    </w:p>
    <w:p w:rsidR="00427391" w:rsidRPr="00427391" w:rsidRDefault="00427391" w:rsidP="00427391">
      <w:pPr>
        <w:spacing w:before="240"/>
        <w:rPr>
          <w:b/>
          <w:sz w:val="20"/>
          <w:szCs w:val="20"/>
        </w:rPr>
      </w:pPr>
      <w:r w:rsidRPr="00427391">
        <w:rPr>
          <w:b/>
          <w:sz w:val="20"/>
          <w:szCs w:val="20"/>
        </w:rPr>
        <w:t xml:space="preserve">Provoz plynové kotelny, napájení a řízení nové strojovny pro výrobu páry pro technologií prádelny je řešen samostatnou projektovou dokumentací </w:t>
      </w:r>
      <w:proofErr w:type="gramStart"/>
      <w:r w:rsidRPr="00427391">
        <w:rPr>
          <w:b/>
          <w:sz w:val="20"/>
          <w:szCs w:val="20"/>
        </w:rPr>
        <w:t>D1.4.6</w:t>
      </w:r>
      <w:proofErr w:type="gramEnd"/>
      <w:r w:rsidRPr="00427391">
        <w:rPr>
          <w:b/>
          <w:sz w:val="20"/>
          <w:szCs w:val="20"/>
        </w:rPr>
        <w:t xml:space="preserve"> Měření a regulace. </w:t>
      </w:r>
    </w:p>
    <w:p w:rsidR="00427391" w:rsidRDefault="00427391" w:rsidP="00427391">
      <w:pPr>
        <w:spacing w:before="240"/>
        <w:rPr>
          <w:sz w:val="20"/>
          <w:szCs w:val="20"/>
        </w:rPr>
      </w:pPr>
      <w:r>
        <w:rPr>
          <w:sz w:val="20"/>
          <w:szCs w:val="20"/>
        </w:rPr>
        <w:t>MaR zajistí:</w:t>
      </w:r>
    </w:p>
    <w:p w:rsidR="00427391" w:rsidRDefault="00427391" w:rsidP="00427391">
      <w:pPr>
        <w:pStyle w:val="Odstavecseseznamem"/>
        <w:numPr>
          <w:ilvl w:val="0"/>
          <w:numId w:val="20"/>
        </w:numPr>
        <w:spacing w:before="240"/>
        <w:rPr>
          <w:sz w:val="20"/>
          <w:szCs w:val="20"/>
        </w:rPr>
      </w:pPr>
      <w:r>
        <w:rPr>
          <w:sz w:val="20"/>
          <w:szCs w:val="20"/>
        </w:rPr>
        <w:t xml:space="preserve">Nový rozvaděč MaR (BI), z kterého budou napojeny nové směšovací armatury a čerpadla pro řízení vytápění </w:t>
      </w:r>
    </w:p>
    <w:p w:rsidR="00427391" w:rsidRDefault="00427391" w:rsidP="00427391">
      <w:pPr>
        <w:pStyle w:val="Odstavecseseznamem"/>
        <w:numPr>
          <w:ilvl w:val="0"/>
          <w:numId w:val="20"/>
        </w:numPr>
        <w:spacing w:before="240"/>
        <w:rPr>
          <w:sz w:val="20"/>
          <w:szCs w:val="20"/>
        </w:rPr>
      </w:pPr>
      <w:r>
        <w:rPr>
          <w:sz w:val="20"/>
          <w:szCs w:val="20"/>
        </w:rPr>
        <w:t>Zabezpečení prostoru strojovny (prostor dle ČSN 07 0703 – kotelna III. kategorie)</w:t>
      </w:r>
    </w:p>
    <w:p w:rsidR="00427391" w:rsidRDefault="00427391" w:rsidP="00427391">
      <w:pPr>
        <w:pStyle w:val="Odstavecseseznamem"/>
        <w:numPr>
          <w:ilvl w:val="0"/>
          <w:numId w:val="20"/>
        </w:numPr>
        <w:spacing w:before="240"/>
        <w:rPr>
          <w:sz w:val="20"/>
          <w:szCs w:val="20"/>
        </w:rPr>
      </w:pPr>
      <w:r>
        <w:rPr>
          <w:sz w:val="20"/>
          <w:szCs w:val="20"/>
        </w:rPr>
        <w:t>Ovládání větrání strojovny.</w:t>
      </w:r>
    </w:p>
    <w:p w:rsidR="00427391" w:rsidRDefault="00427391" w:rsidP="00427391">
      <w:pPr>
        <w:pStyle w:val="Odstavecseseznamem"/>
        <w:numPr>
          <w:ilvl w:val="0"/>
          <w:numId w:val="20"/>
        </w:numPr>
        <w:spacing w:before="240"/>
        <w:rPr>
          <w:sz w:val="20"/>
          <w:szCs w:val="20"/>
        </w:rPr>
      </w:pPr>
      <w:r>
        <w:rPr>
          <w:sz w:val="20"/>
          <w:szCs w:val="20"/>
        </w:rPr>
        <w:t>Řízení výroby páry pro novou technologií.</w:t>
      </w:r>
    </w:p>
    <w:p w:rsidR="0018181E" w:rsidRDefault="0018181E" w:rsidP="0018181E">
      <w:pPr>
        <w:rPr>
          <w:sz w:val="20"/>
          <w:szCs w:val="20"/>
        </w:rPr>
      </w:pPr>
    </w:p>
    <w:p w:rsidR="0065221F" w:rsidRDefault="0065221F" w:rsidP="00134435">
      <w:pPr>
        <w:pStyle w:val="Nadpis2"/>
        <w:ind w:left="851" w:hanging="851"/>
      </w:pPr>
      <w:bookmarkStart w:id="29" w:name="_Toc65418323"/>
      <w:r>
        <w:t>Plynovod-vnitřní plynovod</w:t>
      </w:r>
      <w:bookmarkEnd w:id="29"/>
    </w:p>
    <w:p w:rsidR="005312D3" w:rsidRPr="005312D3" w:rsidRDefault="005312D3" w:rsidP="005312D3">
      <w:pPr>
        <w:pStyle w:val="Odstavecseseznamem"/>
        <w:spacing w:after="120"/>
        <w:ind w:left="0"/>
        <w:rPr>
          <w:sz w:val="20"/>
          <w:szCs w:val="20"/>
        </w:rPr>
      </w:pPr>
      <w:r w:rsidRPr="005312D3">
        <w:rPr>
          <w:sz w:val="20"/>
          <w:szCs w:val="20"/>
        </w:rPr>
        <w:t xml:space="preserve">Médium: </w:t>
      </w:r>
      <w:r w:rsidRPr="005312D3">
        <w:rPr>
          <w:sz w:val="20"/>
          <w:szCs w:val="20"/>
        </w:rPr>
        <w:tab/>
      </w:r>
      <w:r w:rsidRPr="005312D3">
        <w:rPr>
          <w:sz w:val="20"/>
          <w:szCs w:val="20"/>
        </w:rPr>
        <w:tab/>
      </w:r>
      <w:r w:rsidRPr="005312D3">
        <w:rPr>
          <w:sz w:val="20"/>
          <w:szCs w:val="20"/>
        </w:rPr>
        <w:tab/>
      </w:r>
      <w:r w:rsidRPr="005312D3">
        <w:rPr>
          <w:sz w:val="20"/>
          <w:szCs w:val="20"/>
        </w:rPr>
        <w:tab/>
      </w:r>
      <w:r w:rsidRPr="005312D3">
        <w:rPr>
          <w:sz w:val="20"/>
          <w:szCs w:val="20"/>
        </w:rPr>
        <w:tab/>
      </w:r>
      <w:r w:rsidRPr="005312D3">
        <w:rPr>
          <w:sz w:val="20"/>
          <w:szCs w:val="20"/>
        </w:rPr>
        <w:tab/>
      </w:r>
      <w:r w:rsidRPr="005312D3">
        <w:rPr>
          <w:sz w:val="20"/>
          <w:szCs w:val="20"/>
        </w:rPr>
        <w:tab/>
        <w:t>zemní plyn G20</w:t>
      </w:r>
    </w:p>
    <w:p w:rsidR="005312D3" w:rsidRPr="005312D3" w:rsidRDefault="005312D3" w:rsidP="005312D3">
      <w:pPr>
        <w:pStyle w:val="Odstavecseseznamem"/>
        <w:spacing w:after="120"/>
        <w:ind w:left="0"/>
        <w:rPr>
          <w:sz w:val="20"/>
          <w:szCs w:val="20"/>
        </w:rPr>
      </w:pPr>
      <w:r w:rsidRPr="005312D3">
        <w:rPr>
          <w:sz w:val="20"/>
          <w:szCs w:val="20"/>
        </w:rPr>
        <w:t xml:space="preserve">Výhřevnost: </w:t>
      </w:r>
      <w:r w:rsidRPr="005312D3">
        <w:rPr>
          <w:sz w:val="20"/>
          <w:szCs w:val="20"/>
        </w:rPr>
        <w:tab/>
      </w:r>
      <w:r w:rsidRPr="005312D3">
        <w:rPr>
          <w:sz w:val="20"/>
          <w:szCs w:val="20"/>
        </w:rPr>
        <w:tab/>
      </w:r>
      <w:r w:rsidRPr="005312D3">
        <w:rPr>
          <w:sz w:val="20"/>
          <w:szCs w:val="20"/>
        </w:rPr>
        <w:tab/>
      </w:r>
      <w:r w:rsidRPr="005312D3">
        <w:rPr>
          <w:sz w:val="20"/>
          <w:szCs w:val="20"/>
        </w:rPr>
        <w:tab/>
      </w:r>
      <w:r w:rsidRPr="005312D3">
        <w:rPr>
          <w:sz w:val="20"/>
          <w:szCs w:val="20"/>
        </w:rPr>
        <w:tab/>
      </w:r>
      <w:r w:rsidRPr="005312D3">
        <w:rPr>
          <w:sz w:val="20"/>
          <w:szCs w:val="20"/>
        </w:rPr>
        <w:tab/>
      </w:r>
      <w:r w:rsidRPr="005312D3">
        <w:rPr>
          <w:sz w:val="20"/>
          <w:szCs w:val="20"/>
        </w:rPr>
        <w:tab/>
        <w:t>35,3 MJ/m3</w:t>
      </w:r>
    </w:p>
    <w:p w:rsidR="005312D3" w:rsidRPr="005312D3" w:rsidRDefault="005312D3" w:rsidP="005312D3">
      <w:pPr>
        <w:pStyle w:val="Odstavecseseznamem"/>
        <w:spacing w:after="120"/>
        <w:ind w:left="0"/>
        <w:rPr>
          <w:sz w:val="20"/>
          <w:szCs w:val="20"/>
        </w:rPr>
      </w:pPr>
      <w:r w:rsidRPr="005312D3">
        <w:rPr>
          <w:sz w:val="20"/>
          <w:szCs w:val="20"/>
        </w:rPr>
        <w:t xml:space="preserve">Tlak plynu před spotřebičem: </w:t>
      </w:r>
      <w:r w:rsidRPr="005312D3">
        <w:rPr>
          <w:sz w:val="20"/>
          <w:szCs w:val="20"/>
        </w:rPr>
        <w:tab/>
      </w:r>
      <w:r w:rsidRPr="005312D3">
        <w:rPr>
          <w:sz w:val="20"/>
          <w:szCs w:val="20"/>
        </w:rPr>
        <w:tab/>
      </w:r>
      <w:r w:rsidRPr="005312D3">
        <w:rPr>
          <w:sz w:val="20"/>
          <w:szCs w:val="20"/>
        </w:rPr>
        <w:tab/>
      </w:r>
      <w:r w:rsidRPr="005312D3">
        <w:rPr>
          <w:sz w:val="20"/>
          <w:szCs w:val="20"/>
        </w:rPr>
        <w:tab/>
      </w:r>
      <w:r w:rsidRPr="005312D3">
        <w:rPr>
          <w:sz w:val="20"/>
          <w:szCs w:val="20"/>
        </w:rPr>
        <w:tab/>
        <w:t xml:space="preserve">3-5 </w:t>
      </w:r>
      <w:proofErr w:type="spellStart"/>
      <w:r w:rsidRPr="005312D3">
        <w:rPr>
          <w:sz w:val="20"/>
          <w:szCs w:val="20"/>
        </w:rPr>
        <w:t>kPa</w:t>
      </w:r>
      <w:proofErr w:type="spellEnd"/>
    </w:p>
    <w:p w:rsidR="005312D3" w:rsidRPr="005312D3" w:rsidRDefault="005312D3" w:rsidP="005312D3">
      <w:pPr>
        <w:pStyle w:val="Odstavecseseznamem"/>
        <w:spacing w:after="120"/>
        <w:ind w:left="0"/>
        <w:rPr>
          <w:sz w:val="20"/>
          <w:szCs w:val="20"/>
        </w:rPr>
      </w:pPr>
      <w:r w:rsidRPr="005312D3">
        <w:rPr>
          <w:sz w:val="20"/>
          <w:szCs w:val="20"/>
        </w:rPr>
        <w:t xml:space="preserve">Příkon hořáku: </w:t>
      </w:r>
      <w:r w:rsidRPr="005312D3">
        <w:rPr>
          <w:sz w:val="20"/>
          <w:szCs w:val="20"/>
        </w:rPr>
        <w:tab/>
      </w:r>
      <w:r w:rsidRPr="005312D3">
        <w:rPr>
          <w:sz w:val="20"/>
          <w:szCs w:val="20"/>
        </w:rPr>
        <w:tab/>
      </w:r>
      <w:r w:rsidRPr="005312D3">
        <w:rPr>
          <w:sz w:val="20"/>
          <w:szCs w:val="20"/>
        </w:rPr>
        <w:tab/>
      </w:r>
      <w:r w:rsidRPr="005312D3">
        <w:rPr>
          <w:sz w:val="20"/>
          <w:szCs w:val="20"/>
        </w:rPr>
        <w:tab/>
      </w:r>
      <w:r w:rsidRPr="005312D3">
        <w:rPr>
          <w:sz w:val="20"/>
          <w:szCs w:val="20"/>
        </w:rPr>
        <w:tab/>
      </w:r>
      <w:r w:rsidRPr="005312D3">
        <w:rPr>
          <w:sz w:val="20"/>
          <w:szCs w:val="20"/>
        </w:rPr>
        <w:tab/>
      </w:r>
      <w:r w:rsidRPr="005312D3">
        <w:rPr>
          <w:sz w:val="20"/>
          <w:szCs w:val="20"/>
        </w:rPr>
        <w:tab/>
        <w:t>510 kW</w:t>
      </w:r>
    </w:p>
    <w:p w:rsidR="005312D3" w:rsidRPr="005312D3" w:rsidRDefault="005312D3" w:rsidP="005312D3">
      <w:pPr>
        <w:pStyle w:val="Odstavecseseznamem"/>
        <w:spacing w:after="120"/>
        <w:ind w:left="0"/>
        <w:rPr>
          <w:sz w:val="20"/>
          <w:szCs w:val="20"/>
        </w:rPr>
      </w:pPr>
      <w:r w:rsidRPr="005312D3">
        <w:rPr>
          <w:sz w:val="20"/>
          <w:szCs w:val="20"/>
        </w:rPr>
        <w:t xml:space="preserve">Spotřeba plynu: </w:t>
      </w:r>
      <w:r w:rsidRPr="005312D3">
        <w:rPr>
          <w:sz w:val="20"/>
          <w:szCs w:val="20"/>
        </w:rPr>
        <w:tab/>
      </w:r>
      <w:r w:rsidRPr="005312D3">
        <w:rPr>
          <w:sz w:val="20"/>
          <w:szCs w:val="20"/>
        </w:rPr>
        <w:tab/>
      </w:r>
      <w:r w:rsidRPr="005312D3">
        <w:rPr>
          <w:sz w:val="20"/>
          <w:szCs w:val="20"/>
        </w:rPr>
        <w:tab/>
      </w:r>
      <w:r w:rsidRPr="005312D3">
        <w:rPr>
          <w:sz w:val="20"/>
          <w:szCs w:val="20"/>
        </w:rPr>
        <w:tab/>
      </w:r>
      <w:r w:rsidRPr="005312D3">
        <w:rPr>
          <w:sz w:val="20"/>
          <w:szCs w:val="20"/>
        </w:rPr>
        <w:tab/>
      </w:r>
      <w:r w:rsidRPr="005312D3">
        <w:rPr>
          <w:sz w:val="20"/>
          <w:szCs w:val="20"/>
        </w:rPr>
        <w:tab/>
        <w:t>50,9 m</w:t>
      </w:r>
      <w:r w:rsidRPr="005312D3">
        <w:rPr>
          <w:sz w:val="20"/>
          <w:szCs w:val="20"/>
          <w:vertAlign w:val="superscript"/>
        </w:rPr>
        <w:t>3</w:t>
      </w:r>
      <w:r w:rsidRPr="005312D3">
        <w:rPr>
          <w:sz w:val="20"/>
          <w:szCs w:val="20"/>
        </w:rPr>
        <w:t>/hod.</w:t>
      </w:r>
    </w:p>
    <w:p w:rsidR="005312D3" w:rsidRPr="005312D3" w:rsidRDefault="005312D3" w:rsidP="005312D3">
      <w:pPr>
        <w:pStyle w:val="Odstavecseseznamem"/>
        <w:spacing w:after="120"/>
        <w:ind w:left="0"/>
        <w:rPr>
          <w:sz w:val="20"/>
          <w:szCs w:val="20"/>
        </w:rPr>
      </w:pPr>
      <w:r w:rsidRPr="005312D3">
        <w:rPr>
          <w:sz w:val="20"/>
          <w:szCs w:val="20"/>
        </w:rPr>
        <w:t xml:space="preserve">Podmínky pro napojení jsou uvedeny ve smlouvě o připojení k distribuční soustavě </w:t>
      </w:r>
      <w:proofErr w:type="gramStart"/>
      <w:r w:rsidRPr="005312D3">
        <w:rPr>
          <w:sz w:val="20"/>
          <w:szCs w:val="20"/>
        </w:rPr>
        <w:t>č.310090007326</w:t>
      </w:r>
      <w:proofErr w:type="gramEnd"/>
      <w:r w:rsidRPr="005312D3">
        <w:rPr>
          <w:sz w:val="20"/>
          <w:szCs w:val="20"/>
        </w:rPr>
        <w:t>.</w:t>
      </w:r>
    </w:p>
    <w:p w:rsidR="008E40A6" w:rsidRPr="005312D3" w:rsidRDefault="005312D3" w:rsidP="008E40A6">
      <w:pPr>
        <w:rPr>
          <w:b/>
          <w:sz w:val="20"/>
          <w:szCs w:val="20"/>
        </w:rPr>
      </w:pPr>
      <w:r w:rsidRPr="005312D3">
        <w:rPr>
          <w:b/>
          <w:sz w:val="20"/>
          <w:szCs w:val="20"/>
        </w:rPr>
        <w:t xml:space="preserve">Řeší část projektové dokumentace </w:t>
      </w:r>
      <w:proofErr w:type="gramStart"/>
      <w:r w:rsidRPr="005312D3">
        <w:rPr>
          <w:b/>
          <w:sz w:val="20"/>
          <w:szCs w:val="20"/>
        </w:rPr>
        <w:t>D1.4.2</w:t>
      </w:r>
      <w:proofErr w:type="gramEnd"/>
      <w:r w:rsidRPr="005312D3">
        <w:rPr>
          <w:b/>
          <w:sz w:val="20"/>
          <w:szCs w:val="20"/>
        </w:rPr>
        <w:t xml:space="preserve"> Plynová odběrná zařízení</w:t>
      </w:r>
      <w:r>
        <w:rPr>
          <w:b/>
          <w:sz w:val="20"/>
          <w:szCs w:val="20"/>
        </w:rPr>
        <w:t>.</w:t>
      </w:r>
    </w:p>
    <w:p w:rsidR="00A45952" w:rsidRDefault="0065221F" w:rsidP="00134435">
      <w:pPr>
        <w:pStyle w:val="Nadpis2"/>
        <w:ind w:left="851" w:hanging="851"/>
      </w:pPr>
      <w:bookmarkStart w:id="30" w:name="_Toc65418324"/>
      <w:r>
        <w:t>Potrubní rozvody a armatury</w:t>
      </w:r>
      <w:r w:rsidR="003F5EBC">
        <w:t xml:space="preserve"> – pára a kondenzát</w:t>
      </w:r>
      <w:bookmarkEnd w:id="30"/>
    </w:p>
    <w:p w:rsidR="00C626F9" w:rsidRPr="00E25591" w:rsidRDefault="00C626F9" w:rsidP="00C626F9">
      <w:pPr>
        <w:rPr>
          <w:sz w:val="20"/>
          <w:szCs w:val="20"/>
        </w:rPr>
      </w:pPr>
      <w:r w:rsidRPr="00E25591">
        <w:rPr>
          <w:sz w:val="20"/>
          <w:szCs w:val="20"/>
        </w:rPr>
        <w:tab/>
      </w:r>
      <w:r w:rsidRPr="00B0735E">
        <w:rPr>
          <w:sz w:val="20"/>
          <w:szCs w:val="20"/>
        </w:rPr>
        <w:t>Parní a kondenzátní potrubí bude realizováno z ocelových trubek mat. P235GH. Rozměrová norma ČSN EN 10220-2, Technické dodací podmínky (TDP) dle ČSN EN 10216-2.</w:t>
      </w:r>
      <w:r w:rsidRPr="00E25591">
        <w:rPr>
          <w:sz w:val="20"/>
          <w:szCs w:val="20"/>
        </w:rPr>
        <w:t xml:space="preserve"> Potrubní rozvody zpracovány v procesním</w:t>
      </w:r>
      <w:r w:rsidR="00B0735E">
        <w:rPr>
          <w:sz w:val="20"/>
          <w:szCs w:val="20"/>
        </w:rPr>
        <w:t xml:space="preserve"> diagramu č</w:t>
      </w:r>
      <w:r w:rsidR="00B0735E" w:rsidRPr="00EB6D95">
        <w:rPr>
          <w:color w:val="000000" w:themeColor="text1"/>
          <w:sz w:val="20"/>
          <w:szCs w:val="20"/>
        </w:rPr>
        <w:t>. v. 01-1.4.1</w:t>
      </w:r>
      <w:r w:rsidR="00181D64" w:rsidRPr="00EB6D95">
        <w:rPr>
          <w:color w:val="000000" w:themeColor="text1"/>
          <w:sz w:val="20"/>
          <w:szCs w:val="20"/>
        </w:rPr>
        <w:t>_000_R03</w:t>
      </w:r>
      <w:r w:rsidRPr="00EB6D95">
        <w:rPr>
          <w:color w:val="000000" w:themeColor="text1"/>
          <w:sz w:val="20"/>
          <w:szCs w:val="20"/>
        </w:rPr>
        <w:t xml:space="preserve"> - P&amp;ID – Technologie</w:t>
      </w:r>
      <w:r w:rsidRPr="00E25591">
        <w:rPr>
          <w:sz w:val="20"/>
          <w:szCs w:val="20"/>
        </w:rPr>
        <w:t xml:space="preserve"> prádelny. Výstupní potrubí z Parního rozdělovače PR1 (potrubí pro první a druhé tlakové pásmo) spádovat k Parnímu rozdělovači PR1 s minimálním </w:t>
      </w:r>
      <w:r w:rsidR="00F31E1F" w:rsidRPr="00E25591">
        <w:rPr>
          <w:sz w:val="20"/>
          <w:szCs w:val="20"/>
        </w:rPr>
        <w:t>spádem 1:100 – 1%.</w:t>
      </w:r>
    </w:p>
    <w:p w:rsidR="00851ED9" w:rsidRPr="00E25591" w:rsidRDefault="00851ED9" w:rsidP="00C626F9">
      <w:pPr>
        <w:rPr>
          <w:sz w:val="20"/>
          <w:szCs w:val="20"/>
        </w:rPr>
      </w:pPr>
    </w:p>
    <w:p w:rsidR="00F31E1F" w:rsidRPr="00EB6D95" w:rsidRDefault="00F31E1F" w:rsidP="00EF4E16">
      <w:pPr>
        <w:pStyle w:val="Odstavecseseznamem"/>
        <w:numPr>
          <w:ilvl w:val="0"/>
          <w:numId w:val="2"/>
        </w:numPr>
        <w:rPr>
          <w:color w:val="000000" w:themeColor="text1"/>
          <w:sz w:val="20"/>
          <w:szCs w:val="20"/>
        </w:rPr>
      </w:pPr>
      <w:r w:rsidRPr="00EB6D95">
        <w:rPr>
          <w:color w:val="000000" w:themeColor="text1"/>
          <w:sz w:val="20"/>
          <w:szCs w:val="20"/>
        </w:rPr>
        <w:t>Armatury pro první tlakové pásmo - provozní přetlak do 1,2Mpa</w:t>
      </w:r>
      <w:r w:rsidR="00265633" w:rsidRPr="00EB6D95">
        <w:rPr>
          <w:color w:val="000000" w:themeColor="text1"/>
          <w:sz w:val="20"/>
          <w:szCs w:val="20"/>
        </w:rPr>
        <w:tab/>
      </w:r>
      <w:r w:rsidR="00265633" w:rsidRPr="00EB6D95">
        <w:rPr>
          <w:color w:val="000000" w:themeColor="text1"/>
          <w:sz w:val="20"/>
          <w:szCs w:val="20"/>
        </w:rPr>
        <w:tab/>
        <w:t xml:space="preserve"> -  </w:t>
      </w:r>
      <w:r w:rsidR="00181D64" w:rsidRPr="00EB6D95">
        <w:rPr>
          <w:color w:val="000000" w:themeColor="text1"/>
          <w:sz w:val="20"/>
          <w:szCs w:val="20"/>
        </w:rPr>
        <w:t>budou min PN16</w:t>
      </w:r>
    </w:p>
    <w:p w:rsidR="00851ED9" w:rsidRPr="00181D64" w:rsidRDefault="00F31E1F" w:rsidP="00EF4E16">
      <w:pPr>
        <w:pStyle w:val="Odstavecseseznamem"/>
        <w:numPr>
          <w:ilvl w:val="0"/>
          <w:numId w:val="2"/>
        </w:numPr>
        <w:rPr>
          <w:color w:val="FF0000"/>
          <w:sz w:val="20"/>
          <w:szCs w:val="20"/>
        </w:rPr>
      </w:pPr>
      <w:r w:rsidRPr="00EB6D95">
        <w:rPr>
          <w:color w:val="000000" w:themeColor="text1"/>
          <w:sz w:val="20"/>
          <w:szCs w:val="20"/>
        </w:rPr>
        <w:t>Armatury pro druhé tlakové pásmo - provozní přetlak do 0,8Mpa</w:t>
      </w:r>
      <w:r w:rsidR="00265633" w:rsidRPr="00EB6D95">
        <w:rPr>
          <w:color w:val="000000" w:themeColor="text1"/>
          <w:sz w:val="20"/>
          <w:szCs w:val="20"/>
        </w:rPr>
        <w:t xml:space="preserve"> </w:t>
      </w:r>
      <w:r w:rsidR="00265633" w:rsidRPr="00EB6D95">
        <w:rPr>
          <w:color w:val="000000" w:themeColor="text1"/>
          <w:sz w:val="20"/>
          <w:szCs w:val="20"/>
        </w:rPr>
        <w:tab/>
        <w:t xml:space="preserve"> -  </w:t>
      </w:r>
      <w:r w:rsidRPr="00EB6D95">
        <w:rPr>
          <w:color w:val="000000" w:themeColor="text1"/>
          <w:sz w:val="20"/>
          <w:szCs w:val="20"/>
        </w:rPr>
        <w:t>budou min PN16</w:t>
      </w:r>
    </w:p>
    <w:p w:rsidR="00F31E1F" w:rsidRPr="00E25591" w:rsidRDefault="00F31E1F" w:rsidP="00F31E1F">
      <w:pPr>
        <w:rPr>
          <w:sz w:val="20"/>
          <w:szCs w:val="20"/>
        </w:rPr>
      </w:pPr>
    </w:p>
    <w:p w:rsidR="00F31E1F" w:rsidRPr="00E25591" w:rsidRDefault="007339F6" w:rsidP="00F31E1F">
      <w:pPr>
        <w:rPr>
          <w:sz w:val="20"/>
          <w:szCs w:val="20"/>
        </w:rPr>
      </w:pPr>
      <w:r w:rsidRPr="00E25591">
        <w:rPr>
          <w:sz w:val="20"/>
          <w:szCs w:val="20"/>
        </w:rPr>
        <w:t>Maximální</w:t>
      </w:r>
      <w:r w:rsidR="00F31E1F" w:rsidRPr="00E25591">
        <w:rPr>
          <w:sz w:val="20"/>
          <w:szCs w:val="20"/>
        </w:rPr>
        <w:t xml:space="preserve"> vzdálenosti pro uložení potrubí:</w:t>
      </w:r>
    </w:p>
    <w:p w:rsidR="007339F6" w:rsidRPr="00E25591" w:rsidRDefault="007339F6" w:rsidP="00F31E1F">
      <w:pPr>
        <w:rPr>
          <w:sz w:val="20"/>
          <w:szCs w:val="20"/>
        </w:rPr>
      </w:pPr>
    </w:p>
    <w:p w:rsidR="007339F6" w:rsidRPr="00E25591" w:rsidRDefault="001F618C" w:rsidP="00F31E1F">
      <w:pPr>
        <w:rPr>
          <w:sz w:val="20"/>
          <w:szCs w:val="20"/>
        </w:rPr>
      </w:pPr>
      <w:r w:rsidRPr="00E25591">
        <w:rPr>
          <w:sz w:val="20"/>
          <w:szCs w:val="20"/>
        </w:rPr>
        <w:tab/>
        <w:t>DN15</w:t>
      </w:r>
      <w:r w:rsidRPr="00E25591">
        <w:rPr>
          <w:sz w:val="20"/>
          <w:szCs w:val="20"/>
        </w:rPr>
        <w:tab/>
        <w:t>-</w:t>
      </w:r>
      <w:r w:rsidRPr="00E25591">
        <w:rPr>
          <w:sz w:val="20"/>
          <w:szCs w:val="20"/>
        </w:rPr>
        <w:tab/>
      </w:r>
      <w:r w:rsidR="00A719B1" w:rsidRPr="00E25591">
        <w:rPr>
          <w:sz w:val="20"/>
          <w:szCs w:val="20"/>
        </w:rPr>
        <w:t>1,5</w:t>
      </w:r>
      <w:r w:rsidR="007339F6" w:rsidRPr="00E25591">
        <w:rPr>
          <w:sz w:val="20"/>
          <w:szCs w:val="20"/>
        </w:rPr>
        <w:t>m</w:t>
      </w:r>
      <w:r w:rsidR="007339F6" w:rsidRPr="00E25591">
        <w:rPr>
          <w:sz w:val="20"/>
          <w:szCs w:val="20"/>
        </w:rPr>
        <w:tab/>
      </w:r>
      <w:r w:rsidR="007339F6" w:rsidRPr="00E25591">
        <w:rPr>
          <w:sz w:val="20"/>
          <w:szCs w:val="20"/>
        </w:rPr>
        <w:tab/>
        <w:t>DN40</w:t>
      </w:r>
      <w:r w:rsidRPr="00E25591">
        <w:rPr>
          <w:sz w:val="20"/>
          <w:szCs w:val="20"/>
        </w:rPr>
        <w:tab/>
        <w:t>-</w:t>
      </w:r>
      <w:r w:rsidR="007339F6" w:rsidRPr="00E25591">
        <w:rPr>
          <w:sz w:val="20"/>
          <w:szCs w:val="20"/>
        </w:rPr>
        <w:tab/>
        <w:t>2,5m</w:t>
      </w:r>
      <w:r w:rsidR="007339F6" w:rsidRPr="00E25591">
        <w:rPr>
          <w:sz w:val="20"/>
          <w:szCs w:val="20"/>
        </w:rPr>
        <w:tab/>
      </w:r>
      <w:r w:rsidR="007339F6" w:rsidRPr="00E25591">
        <w:rPr>
          <w:sz w:val="20"/>
          <w:szCs w:val="20"/>
        </w:rPr>
        <w:tab/>
      </w:r>
      <w:r w:rsidRPr="00E25591">
        <w:rPr>
          <w:sz w:val="20"/>
          <w:szCs w:val="20"/>
        </w:rPr>
        <w:t>DN80</w:t>
      </w:r>
      <w:r w:rsidRPr="00E25591">
        <w:rPr>
          <w:sz w:val="20"/>
          <w:szCs w:val="20"/>
        </w:rPr>
        <w:tab/>
        <w:t xml:space="preserve">  -</w:t>
      </w:r>
      <w:r w:rsidR="007339F6" w:rsidRPr="00E25591">
        <w:rPr>
          <w:sz w:val="20"/>
          <w:szCs w:val="20"/>
        </w:rPr>
        <w:tab/>
        <w:t>4,0m</w:t>
      </w:r>
    </w:p>
    <w:p w:rsidR="007339F6" w:rsidRPr="00E25591" w:rsidRDefault="001F618C" w:rsidP="00F31E1F">
      <w:pPr>
        <w:rPr>
          <w:sz w:val="20"/>
          <w:szCs w:val="20"/>
        </w:rPr>
      </w:pPr>
      <w:r w:rsidRPr="00E25591">
        <w:rPr>
          <w:sz w:val="20"/>
          <w:szCs w:val="20"/>
        </w:rPr>
        <w:tab/>
      </w:r>
      <w:r w:rsidR="007339F6" w:rsidRPr="00E25591">
        <w:rPr>
          <w:sz w:val="20"/>
          <w:szCs w:val="20"/>
        </w:rPr>
        <w:t>DN20</w:t>
      </w:r>
      <w:r w:rsidRPr="00E25591">
        <w:rPr>
          <w:sz w:val="20"/>
          <w:szCs w:val="20"/>
        </w:rPr>
        <w:tab/>
        <w:t>-</w:t>
      </w:r>
      <w:r w:rsidRPr="00E25591">
        <w:rPr>
          <w:sz w:val="20"/>
          <w:szCs w:val="20"/>
        </w:rPr>
        <w:tab/>
      </w:r>
      <w:r w:rsidR="007339F6" w:rsidRPr="00E25591">
        <w:rPr>
          <w:sz w:val="20"/>
          <w:szCs w:val="20"/>
        </w:rPr>
        <w:t>1,5m</w:t>
      </w:r>
      <w:r w:rsidR="007339F6" w:rsidRPr="00E25591">
        <w:rPr>
          <w:sz w:val="20"/>
          <w:szCs w:val="20"/>
        </w:rPr>
        <w:tab/>
      </w:r>
      <w:r w:rsidR="007339F6" w:rsidRPr="00E25591">
        <w:rPr>
          <w:sz w:val="20"/>
          <w:szCs w:val="20"/>
        </w:rPr>
        <w:tab/>
        <w:t>DN50</w:t>
      </w:r>
      <w:r w:rsidRPr="00E25591">
        <w:rPr>
          <w:sz w:val="20"/>
          <w:szCs w:val="20"/>
        </w:rPr>
        <w:tab/>
        <w:t>-</w:t>
      </w:r>
      <w:r w:rsidRPr="00E25591">
        <w:rPr>
          <w:sz w:val="20"/>
          <w:szCs w:val="20"/>
        </w:rPr>
        <w:tab/>
      </w:r>
      <w:r w:rsidR="007339F6" w:rsidRPr="00E25591">
        <w:rPr>
          <w:sz w:val="20"/>
          <w:szCs w:val="20"/>
        </w:rPr>
        <w:t xml:space="preserve">2,5m </w:t>
      </w:r>
      <w:r w:rsidR="007339F6" w:rsidRPr="00E25591">
        <w:rPr>
          <w:sz w:val="20"/>
          <w:szCs w:val="20"/>
        </w:rPr>
        <w:tab/>
      </w:r>
      <w:r w:rsidR="007339F6" w:rsidRPr="00E25591">
        <w:rPr>
          <w:sz w:val="20"/>
          <w:szCs w:val="20"/>
        </w:rPr>
        <w:tab/>
        <w:t>DN100</w:t>
      </w:r>
      <w:r w:rsidR="007339F6" w:rsidRPr="00E25591">
        <w:rPr>
          <w:sz w:val="20"/>
          <w:szCs w:val="20"/>
        </w:rPr>
        <w:tab/>
      </w:r>
      <w:r w:rsidRPr="00E25591">
        <w:rPr>
          <w:sz w:val="20"/>
          <w:szCs w:val="20"/>
        </w:rPr>
        <w:t xml:space="preserve">  -</w:t>
      </w:r>
      <w:r w:rsidR="004E7455" w:rsidRPr="00E25591">
        <w:rPr>
          <w:sz w:val="20"/>
          <w:szCs w:val="20"/>
        </w:rPr>
        <w:tab/>
        <w:t>4,5m</w:t>
      </w:r>
    </w:p>
    <w:p w:rsidR="007339F6" w:rsidRPr="00E25591" w:rsidRDefault="001F618C" w:rsidP="00F31E1F">
      <w:pPr>
        <w:rPr>
          <w:sz w:val="20"/>
          <w:szCs w:val="20"/>
        </w:rPr>
      </w:pPr>
      <w:r w:rsidRPr="00E25591">
        <w:rPr>
          <w:sz w:val="20"/>
          <w:szCs w:val="20"/>
        </w:rPr>
        <w:tab/>
      </w:r>
      <w:r w:rsidR="007339F6" w:rsidRPr="00E25591">
        <w:rPr>
          <w:sz w:val="20"/>
          <w:szCs w:val="20"/>
        </w:rPr>
        <w:t>DN25</w:t>
      </w:r>
      <w:r w:rsidRPr="00E25591">
        <w:rPr>
          <w:sz w:val="20"/>
          <w:szCs w:val="20"/>
        </w:rPr>
        <w:tab/>
        <w:t>-</w:t>
      </w:r>
      <w:r w:rsidRPr="00E25591">
        <w:rPr>
          <w:sz w:val="20"/>
          <w:szCs w:val="20"/>
        </w:rPr>
        <w:tab/>
      </w:r>
      <w:r w:rsidR="007339F6" w:rsidRPr="00E25591">
        <w:rPr>
          <w:sz w:val="20"/>
          <w:szCs w:val="20"/>
        </w:rPr>
        <w:t>1,8m</w:t>
      </w:r>
      <w:r w:rsidR="007339F6" w:rsidRPr="00E25591">
        <w:rPr>
          <w:sz w:val="20"/>
          <w:szCs w:val="20"/>
        </w:rPr>
        <w:tab/>
      </w:r>
      <w:r w:rsidR="007339F6" w:rsidRPr="00E25591">
        <w:rPr>
          <w:sz w:val="20"/>
          <w:szCs w:val="20"/>
        </w:rPr>
        <w:tab/>
      </w:r>
      <w:r w:rsidRPr="00E25591">
        <w:rPr>
          <w:sz w:val="20"/>
          <w:szCs w:val="20"/>
        </w:rPr>
        <w:t>DN65</w:t>
      </w:r>
      <w:r w:rsidRPr="00E25591">
        <w:rPr>
          <w:sz w:val="20"/>
          <w:szCs w:val="20"/>
        </w:rPr>
        <w:tab/>
        <w:t>-</w:t>
      </w:r>
      <w:r w:rsidRPr="00E25591">
        <w:rPr>
          <w:sz w:val="20"/>
          <w:szCs w:val="20"/>
        </w:rPr>
        <w:tab/>
      </w:r>
      <w:r w:rsidR="007339F6" w:rsidRPr="00E25591">
        <w:rPr>
          <w:sz w:val="20"/>
          <w:szCs w:val="20"/>
        </w:rPr>
        <w:t>3,0m</w:t>
      </w:r>
      <w:r w:rsidR="007339F6" w:rsidRPr="00E25591">
        <w:rPr>
          <w:sz w:val="20"/>
          <w:szCs w:val="20"/>
        </w:rPr>
        <w:tab/>
      </w:r>
      <w:r w:rsidR="007339F6" w:rsidRPr="00E25591">
        <w:rPr>
          <w:sz w:val="20"/>
          <w:szCs w:val="20"/>
        </w:rPr>
        <w:tab/>
        <w:t>DN125</w:t>
      </w:r>
      <w:r w:rsidR="007339F6" w:rsidRPr="00E25591">
        <w:rPr>
          <w:sz w:val="20"/>
          <w:szCs w:val="20"/>
        </w:rPr>
        <w:tab/>
      </w:r>
      <w:r w:rsidRPr="00E25591">
        <w:rPr>
          <w:sz w:val="20"/>
          <w:szCs w:val="20"/>
        </w:rPr>
        <w:t xml:space="preserve">  -</w:t>
      </w:r>
      <w:r w:rsidR="004E7455" w:rsidRPr="00E25591">
        <w:rPr>
          <w:sz w:val="20"/>
          <w:szCs w:val="20"/>
        </w:rPr>
        <w:tab/>
        <w:t>5,4m</w:t>
      </w:r>
    </w:p>
    <w:p w:rsidR="00C626F9" w:rsidRPr="00E25591" w:rsidRDefault="007339F6" w:rsidP="00C01B4A">
      <w:pPr>
        <w:rPr>
          <w:sz w:val="20"/>
          <w:szCs w:val="20"/>
        </w:rPr>
      </w:pPr>
      <w:r w:rsidRPr="00E25591">
        <w:rPr>
          <w:sz w:val="20"/>
          <w:szCs w:val="20"/>
        </w:rPr>
        <w:tab/>
      </w:r>
    </w:p>
    <w:p w:rsidR="001F618C" w:rsidRDefault="001F618C" w:rsidP="006F0D27">
      <w:pPr>
        <w:pStyle w:val="Odstavec"/>
        <w:spacing w:line="288" w:lineRule="auto"/>
        <w:ind w:left="0"/>
        <w:rPr>
          <w:sz w:val="20"/>
          <w:szCs w:val="20"/>
        </w:rPr>
      </w:pPr>
      <w:r w:rsidRPr="00E25591">
        <w:rPr>
          <w:sz w:val="20"/>
          <w:szCs w:val="20"/>
        </w:rPr>
        <w:tab/>
        <w:t xml:space="preserve">Veškeré potrubí, včetně armatur bude vodivě spojeno a uzemněno. </w:t>
      </w:r>
      <w:r w:rsidR="00A66C56" w:rsidRPr="00E25591">
        <w:rPr>
          <w:sz w:val="20"/>
          <w:szCs w:val="20"/>
        </w:rPr>
        <w:t xml:space="preserve">Uzemnění potrubí a příslušenství odpovídají ČSN EN 62305. </w:t>
      </w:r>
      <w:r w:rsidRPr="00E25591">
        <w:rPr>
          <w:sz w:val="20"/>
          <w:szCs w:val="20"/>
        </w:rPr>
        <w:t>U přírubových spojů musí být vějířová podložka u všech spojů.</w:t>
      </w:r>
    </w:p>
    <w:p w:rsidR="003F5EBC" w:rsidRPr="003F5EBC" w:rsidRDefault="003F5EBC" w:rsidP="003F5EBC">
      <w:pPr>
        <w:pStyle w:val="Nadpis2"/>
        <w:ind w:left="851" w:hanging="851"/>
      </w:pPr>
      <w:bookmarkStart w:id="31" w:name="_Toc65418325"/>
      <w:r>
        <w:t>Potrubí a armatury - vytápění</w:t>
      </w:r>
      <w:bookmarkEnd w:id="31"/>
    </w:p>
    <w:p w:rsidR="001F618C" w:rsidRDefault="003F5EBC" w:rsidP="001F618C">
      <w:pPr>
        <w:rPr>
          <w:sz w:val="20"/>
          <w:szCs w:val="20"/>
        </w:rPr>
      </w:pPr>
      <w:r>
        <w:rPr>
          <w:sz w:val="20"/>
          <w:szCs w:val="20"/>
        </w:rPr>
        <w:t xml:space="preserve">Pro potrubí bude použito potrubí z oceli. Spojováno bude pomocí přírub od DN65 (z trubek hladkých (ČSN 425715 – jak. </w:t>
      </w:r>
      <w:proofErr w:type="gramStart"/>
      <w:r>
        <w:rPr>
          <w:sz w:val="20"/>
          <w:szCs w:val="20"/>
        </w:rPr>
        <w:t>mat</w:t>
      </w:r>
      <w:proofErr w:type="gramEnd"/>
      <w:r>
        <w:rPr>
          <w:sz w:val="20"/>
          <w:szCs w:val="20"/>
        </w:rPr>
        <w:t>.</w:t>
      </w:r>
      <w:r w:rsidR="00B0735E">
        <w:rPr>
          <w:sz w:val="20"/>
          <w:szCs w:val="20"/>
        </w:rPr>
        <w:t xml:space="preserve"> </w:t>
      </w:r>
      <w:r>
        <w:rPr>
          <w:sz w:val="20"/>
          <w:szCs w:val="20"/>
        </w:rPr>
        <w:t>11</w:t>
      </w:r>
      <w:r w:rsidR="00B0735E">
        <w:rPr>
          <w:sz w:val="20"/>
          <w:szCs w:val="20"/>
        </w:rPr>
        <w:t xml:space="preserve"> </w:t>
      </w:r>
      <w:r>
        <w:rPr>
          <w:sz w:val="20"/>
          <w:szCs w:val="20"/>
        </w:rPr>
        <w:t>353.1) a do DN50 (ocelové bezešvé závitové trubky běžné (ČSN 42</w:t>
      </w:r>
      <w:r w:rsidR="00B0735E">
        <w:rPr>
          <w:sz w:val="20"/>
          <w:szCs w:val="20"/>
        </w:rPr>
        <w:t xml:space="preserve"> </w:t>
      </w:r>
      <w:r>
        <w:rPr>
          <w:sz w:val="20"/>
          <w:szCs w:val="20"/>
        </w:rPr>
        <w:t>5710 - jak.</w:t>
      </w:r>
      <w:r w:rsidR="00D83C05"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mat</w:t>
      </w:r>
      <w:proofErr w:type="gramEnd"/>
      <w:r>
        <w:rPr>
          <w:sz w:val="20"/>
          <w:szCs w:val="20"/>
        </w:rPr>
        <w:t>.</w:t>
      </w:r>
      <w:r w:rsidR="00D83C05">
        <w:rPr>
          <w:sz w:val="20"/>
          <w:szCs w:val="20"/>
        </w:rPr>
        <w:t xml:space="preserve"> </w:t>
      </w:r>
      <w:r>
        <w:rPr>
          <w:sz w:val="20"/>
          <w:szCs w:val="20"/>
        </w:rPr>
        <w:t>11 353) na závit. Jedná se o teplovodní topný systém, kdy se předpokládá, že systém bude provozován v běžných teplotních mezích (max</w:t>
      </w:r>
      <w:r w:rsidR="00D83C05">
        <w:rPr>
          <w:sz w:val="20"/>
          <w:szCs w:val="20"/>
        </w:rPr>
        <w:t>.</w:t>
      </w:r>
      <w:r>
        <w:rPr>
          <w:sz w:val="20"/>
          <w:szCs w:val="20"/>
        </w:rPr>
        <w:t xml:space="preserve"> + 95°C), proto se nepředpokládá zvýšené nároky na pevnostní třídu a ani na maximální dovolenou teplotu.</w:t>
      </w:r>
    </w:p>
    <w:p w:rsidR="003F5EBC" w:rsidRDefault="003F5EBC" w:rsidP="001F618C">
      <w:pPr>
        <w:rPr>
          <w:sz w:val="20"/>
          <w:szCs w:val="20"/>
        </w:rPr>
      </w:pPr>
    </w:p>
    <w:p w:rsidR="00101F30" w:rsidRDefault="00101F30" w:rsidP="00101F30">
      <w:pPr>
        <w:spacing w:line="274" w:lineRule="auto"/>
        <w:rPr>
          <w:rFonts w:eastAsia="Arial"/>
          <w:sz w:val="20"/>
          <w:szCs w:val="20"/>
        </w:rPr>
      </w:pPr>
      <w:r w:rsidRPr="00101F30">
        <w:rPr>
          <w:rFonts w:eastAsia="Arial"/>
          <w:sz w:val="20"/>
          <w:szCs w:val="20"/>
        </w:rPr>
        <w:t xml:space="preserve">Ocelové potrubí, které bude spojováno svařováním elektrickým obloukem nebo plamenem. Svařování musí provádět svářeči s příslušnou kvalifikací ČSN EN 287-1. </w:t>
      </w:r>
    </w:p>
    <w:p w:rsidR="00101F30" w:rsidRDefault="00101F30" w:rsidP="00101F30">
      <w:pPr>
        <w:spacing w:line="274" w:lineRule="auto"/>
        <w:rPr>
          <w:rFonts w:eastAsia="Arial"/>
          <w:sz w:val="20"/>
          <w:szCs w:val="20"/>
        </w:rPr>
      </w:pPr>
    </w:p>
    <w:p w:rsidR="00101F30" w:rsidRPr="00101F30" w:rsidRDefault="00101F30" w:rsidP="00101F30">
      <w:pPr>
        <w:spacing w:line="274" w:lineRule="auto"/>
        <w:rPr>
          <w:rFonts w:eastAsia="Arial"/>
          <w:sz w:val="20"/>
          <w:szCs w:val="20"/>
        </w:rPr>
      </w:pPr>
      <w:r w:rsidRPr="00101F30">
        <w:rPr>
          <w:rFonts w:eastAsia="Arial"/>
          <w:sz w:val="20"/>
          <w:szCs w:val="20"/>
        </w:rPr>
        <w:t>Při svařování musí být dodržena ustanovení EN 13480-4 pro výrobu, montáž a svařování potrubí (dodržení jednotlivých ustanovení článků normy) a to:</w:t>
      </w:r>
    </w:p>
    <w:p w:rsidR="00101F30" w:rsidRPr="00101F30" w:rsidRDefault="00101F30" w:rsidP="00EF4E16">
      <w:pPr>
        <w:pStyle w:val="Odstavecseseznamem"/>
        <w:numPr>
          <w:ilvl w:val="0"/>
          <w:numId w:val="5"/>
        </w:numPr>
        <w:spacing w:line="0" w:lineRule="atLeast"/>
        <w:rPr>
          <w:rFonts w:eastAsia="Arial"/>
          <w:sz w:val="20"/>
          <w:szCs w:val="20"/>
        </w:rPr>
      </w:pPr>
      <w:r w:rsidRPr="00101F30">
        <w:rPr>
          <w:rFonts w:eastAsia="Arial"/>
          <w:sz w:val="20"/>
          <w:szCs w:val="20"/>
        </w:rPr>
        <w:t>technické požadavky</w:t>
      </w:r>
    </w:p>
    <w:p w:rsidR="00101F30" w:rsidRPr="00101F30" w:rsidRDefault="00101F30" w:rsidP="00EF4E16">
      <w:pPr>
        <w:pStyle w:val="Odstavecseseznamem"/>
        <w:numPr>
          <w:ilvl w:val="0"/>
          <w:numId w:val="5"/>
        </w:numPr>
        <w:spacing w:line="279" w:lineRule="auto"/>
        <w:ind w:right="2407"/>
        <w:rPr>
          <w:rFonts w:eastAsia="Arial"/>
          <w:sz w:val="20"/>
          <w:szCs w:val="20"/>
        </w:rPr>
      </w:pPr>
      <w:r w:rsidRPr="00101F30">
        <w:rPr>
          <w:rFonts w:eastAsia="Arial"/>
          <w:sz w:val="20"/>
          <w:szCs w:val="20"/>
        </w:rPr>
        <w:t xml:space="preserve">úprava svarových ploch </w:t>
      </w:r>
      <w:r>
        <w:rPr>
          <w:rFonts w:eastAsia="Arial"/>
          <w:sz w:val="20"/>
          <w:szCs w:val="20"/>
        </w:rPr>
        <w:t>p</w:t>
      </w:r>
      <w:r w:rsidRPr="00101F30">
        <w:rPr>
          <w:rFonts w:eastAsia="Arial"/>
          <w:sz w:val="20"/>
          <w:szCs w:val="20"/>
        </w:rPr>
        <w:t>říprava pro svařování</w:t>
      </w:r>
    </w:p>
    <w:p w:rsidR="00101F30" w:rsidRPr="00101F30" w:rsidRDefault="00101F30" w:rsidP="00EF4E16">
      <w:pPr>
        <w:pStyle w:val="Odstavecseseznamem"/>
        <w:numPr>
          <w:ilvl w:val="0"/>
          <w:numId w:val="5"/>
        </w:numPr>
        <w:spacing w:line="279" w:lineRule="auto"/>
        <w:ind w:right="2407"/>
        <w:rPr>
          <w:rFonts w:eastAsia="Arial"/>
          <w:sz w:val="20"/>
          <w:szCs w:val="20"/>
        </w:rPr>
      </w:pPr>
      <w:r w:rsidRPr="00101F30">
        <w:rPr>
          <w:rFonts w:eastAsia="Arial"/>
          <w:sz w:val="20"/>
          <w:szCs w:val="20"/>
        </w:rPr>
        <w:t>předehřátí před svařováním provedení svaru</w:t>
      </w:r>
    </w:p>
    <w:p w:rsidR="00101F30" w:rsidRPr="00101F30" w:rsidRDefault="00101F30" w:rsidP="00EF4E16">
      <w:pPr>
        <w:pStyle w:val="Odstavecseseznamem"/>
        <w:numPr>
          <w:ilvl w:val="0"/>
          <w:numId w:val="5"/>
        </w:numPr>
        <w:spacing w:line="233" w:lineRule="auto"/>
        <w:rPr>
          <w:rFonts w:eastAsia="Arial"/>
          <w:sz w:val="20"/>
          <w:szCs w:val="20"/>
        </w:rPr>
      </w:pPr>
      <w:r w:rsidRPr="00101F30">
        <w:rPr>
          <w:rFonts w:eastAsia="Arial"/>
          <w:sz w:val="20"/>
          <w:szCs w:val="20"/>
        </w:rPr>
        <w:t>stehování</w:t>
      </w:r>
    </w:p>
    <w:p w:rsidR="00101F30" w:rsidRPr="00101F30" w:rsidRDefault="00101F30" w:rsidP="00EF4E16">
      <w:pPr>
        <w:pStyle w:val="Odstavecseseznamem"/>
        <w:numPr>
          <w:ilvl w:val="0"/>
          <w:numId w:val="5"/>
        </w:numPr>
        <w:spacing w:line="233" w:lineRule="auto"/>
        <w:rPr>
          <w:rFonts w:eastAsia="Arial"/>
          <w:sz w:val="20"/>
          <w:szCs w:val="20"/>
        </w:rPr>
      </w:pPr>
      <w:r w:rsidRPr="00101F30">
        <w:rPr>
          <w:rFonts w:eastAsia="Arial"/>
          <w:sz w:val="20"/>
          <w:szCs w:val="20"/>
        </w:rPr>
        <w:lastRenderedPageBreak/>
        <w:t>tepelné zpracování po svařování</w:t>
      </w:r>
    </w:p>
    <w:p w:rsidR="0065221F" w:rsidRDefault="0065221F" w:rsidP="00134435">
      <w:pPr>
        <w:pStyle w:val="Nadpis2"/>
        <w:ind w:left="851" w:hanging="851"/>
      </w:pPr>
      <w:bookmarkStart w:id="32" w:name="_Toc65418326"/>
      <w:r>
        <w:t>Uchycení potrubí</w:t>
      </w:r>
      <w:bookmarkEnd w:id="32"/>
    </w:p>
    <w:p w:rsidR="003F5EBC" w:rsidRPr="003F5EBC" w:rsidRDefault="003F5EBC" w:rsidP="003F5EBC">
      <w:r w:rsidRPr="00E25591">
        <w:rPr>
          <w:sz w:val="20"/>
          <w:szCs w:val="20"/>
        </w:rPr>
        <w:t xml:space="preserve">Potrubí jsou uložena na </w:t>
      </w:r>
      <w:r w:rsidR="00B46F32">
        <w:rPr>
          <w:sz w:val="20"/>
          <w:szCs w:val="20"/>
        </w:rPr>
        <w:t xml:space="preserve">typizovaných </w:t>
      </w:r>
      <w:r w:rsidRPr="00E25591">
        <w:rPr>
          <w:sz w:val="20"/>
          <w:szCs w:val="20"/>
        </w:rPr>
        <w:t xml:space="preserve">konzolách a </w:t>
      </w:r>
      <w:r w:rsidRPr="00EB6D95">
        <w:rPr>
          <w:color w:val="000000" w:themeColor="text1"/>
          <w:sz w:val="20"/>
          <w:szCs w:val="20"/>
        </w:rPr>
        <w:t>uložení</w:t>
      </w:r>
      <w:r w:rsidR="00B46F32" w:rsidRPr="00EB6D95">
        <w:rPr>
          <w:color w:val="000000" w:themeColor="text1"/>
          <w:sz w:val="20"/>
          <w:szCs w:val="20"/>
        </w:rPr>
        <w:t>ch</w:t>
      </w:r>
      <w:r w:rsidR="00B30825" w:rsidRPr="00EB6D95">
        <w:rPr>
          <w:color w:val="000000" w:themeColor="text1"/>
          <w:sz w:val="20"/>
          <w:szCs w:val="20"/>
        </w:rPr>
        <w:t xml:space="preserve"> (doporučeno HILTI)</w:t>
      </w:r>
      <w:r w:rsidRPr="00EB6D95">
        <w:rPr>
          <w:color w:val="000000" w:themeColor="text1"/>
          <w:sz w:val="20"/>
          <w:szCs w:val="20"/>
        </w:rPr>
        <w:t>. Uchycena</w:t>
      </w:r>
      <w:r w:rsidRPr="00E25591">
        <w:rPr>
          <w:sz w:val="20"/>
          <w:szCs w:val="20"/>
        </w:rPr>
        <w:t xml:space="preserve"> jsou třmeny a závěsy, Konzoly a uložení jsou kotveny k podlaze a k ocelovým sloupům a profilům ve stěnách, případně kotveno pomocí chemických hmoždinek přímo do stěn.</w:t>
      </w:r>
    </w:p>
    <w:p w:rsidR="0065221F" w:rsidRDefault="0065221F" w:rsidP="00134435">
      <w:pPr>
        <w:pStyle w:val="Nadpis2"/>
        <w:ind w:left="851" w:hanging="851"/>
      </w:pPr>
      <w:bookmarkStart w:id="33" w:name="_Toc65418327"/>
      <w:r>
        <w:t>Povrchové úpravy</w:t>
      </w:r>
      <w:bookmarkEnd w:id="33"/>
    </w:p>
    <w:p w:rsidR="0065221F" w:rsidRPr="00E25591" w:rsidRDefault="0065221F" w:rsidP="0065221F">
      <w:pPr>
        <w:pStyle w:val="Odstavec"/>
        <w:spacing w:before="120" w:line="288" w:lineRule="auto"/>
        <w:ind w:left="0"/>
        <w:rPr>
          <w:sz w:val="20"/>
          <w:szCs w:val="20"/>
        </w:rPr>
      </w:pPr>
      <w:r w:rsidRPr="00E25591">
        <w:rPr>
          <w:sz w:val="20"/>
          <w:szCs w:val="20"/>
        </w:rPr>
        <w:t xml:space="preserve">Potrubní rozvody, konzoly pro uložení potrubí a pomocné podpěrné konstrukce budou natřeny protikorozními nátěry. </w:t>
      </w:r>
    </w:p>
    <w:p w:rsidR="0065221F" w:rsidRDefault="0065221F" w:rsidP="0065221F">
      <w:pPr>
        <w:pStyle w:val="Odstavec"/>
        <w:spacing w:before="120" w:line="288" w:lineRule="auto"/>
        <w:ind w:left="0"/>
        <w:rPr>
          <w:sz w:val="20"/>
          <w:szCs w:val="20"/>
        </w:rPr>
      </w:pPr>
      <w:r w:rsidRPr="00E25591">
        <w:rPr>
          <w:sz w:val="20"/>
          <w:szCs w:val="20"/>
        </w:rPr>
        <w:tab/>
        <w:t xml:space="preserve">Celková tloušťka nátěru (tloušťka základního nátěru a vrchní vrstvy) bude odpovídat předpokládané době využití a místním podmínkám. Bude stanoven nátěrový systém a kategorie korozní agresivity. Nátěrový systém bude navržen v souladu s ČSN EN ISO 12944-5. Dodavatel nátěru bude povinen zpracovat technologický postup zhotovení a vést záznam o jeho průběhu dle ČSN 03 8250. Úprava povrchu musí splňovat ČSN 03 8260. Poškozená místa nutno opatřit novým nátěrem. </w:t>
      </w:r>
    </w:p>
    <w:p w:rsidR="00C77D50" w:rsidRPr="00C77D50" w:rsidRDefault="00C77D50" w:rsidP="00C77D50"/>
    <w:p w:rsidR="0065221F" w:rsidRPr="007078D4" w:rsidRDefault="0065221F" w:rsidP="0065221F">
      <w:pPr>
        <w:spacing w:before="240"/>
        <w:rPr>
          <w:i/>
          <w:u w:val="single"/>
        </w:rPr>
      </w:pPr>
      <w:r w:rsidRPr="007078D4">
        <w:rPr>
          <w:i/>
          <w:u w:val="single"/>
        </w:rPr>
        <w:t>Barevné odstíny uložení:</w:t>
      </w:r>
    </w:p>
    <w:p w:rsidR="0065221F" w:rsidRPr="007078D4" w:rsidRDefault="0065221F" w:rsidP="0065221F"/>
    <w:p w:rsidR="0065221F" w:rsidRPr="00E25591" w:rsidRDefault="0065221F" w:rsidP="0065221F">
      <w:pPr>
        <w:rPr>
          <w:sz w:val="20"/>
          <w:szCs w:val="20"/>
        </w:rPr>
      </w:pPr>
      <w:r w:rsidRPr="00E25591">
        <w:rPr>
          <w:bCs/>
          <w:sz w:val="20"/>
          <w:szCs w:val="20"/>
        </w:rPr>
        <w:tab/>
        <w:t>Světle šedá RAL 9001</w:t>
      </w:r>
      <w:r w:rsidRPr="00E25591">
        <w:rPr>
          <w:sz w:val="20"/>
          <w:szCs w:val="20"/>
        </w:rPr>
        <w:t xml:space="preserve"> – plošné prvky ocelových konstrukcí, základní nosné části konstrukcí a ostatní profily OK, podpůrné konstrukce.</w:t>
      </w:r>
    </w:p>
    <w:p w:rsidR="0065221F" w:rsidRPr="007078D4" w:rsidRDefault="0065221F" w:rsidP="0065221F">
      <w:pPr>
        <w:spacing w:before="240"/>
        <w:rPr>
          <w:i/>
          <w:u w:val="single"/>
        </w:rPr>
      </w:pPr>
      <w:r w:rsidRPr="007078D4">
        <w:rPr>
          <w:i/>
          <w:u w:val="single"/>
        </w:rPr>
        <w:t>Barevné odstíny potrubí:</w:t>
      </w:r>
    </w:p>
    <w:p w:rsidR="0065221F" w:rsidRDefault="0065221F" w:rsidP="0065221F">
      <w:r>
        <w:tab/>
      </w:r>
    </w:p>
    <w:p w:rsidR="0065221F" w:rsidRPr="00E25591" w:rsidRDefault="0065221F" w:rsidP="0065221F">
      <w:pPr>
        <w:rPr>
          <w:sz w:val="20"/>
          <w:szCs w:val="20"/>
        </w:rPr>
      </w:pPr>
      <w:r w:rsidRPr="00E25591">
        <w:rPr>
          <w:sz w:val="20"/>
          <w:szCs w:val="20"/>
        </w:rPr>
        <w:t>Potrubí v izolaci bude natřeno základovou barvou do 250°C nebo dle standardů provozovatele.</w:t>
      </w:r>
    </w:p>
    <w:p w:rsidR="0065221F" w:rsidRPr="00E25591" w:rsidRDefault="0065221F" w:rsidP="0065221F">
      <w:pPr>
        <w:rPr>
          <w:sz w:val="20"/>
          <w:szCs w:val="20"/>
        </w:rPr>
      </w:pPr>
    </w:p>
    <w:p w:rsidR="0065221F" w:rsidRPr="00E25591" w:rsidRDefault="0065221F" w:rsidP="0065221F">
      <w:pPr>
        <w:rPr>
          <w:b/>
          <w:bCs/>
          <w:sz w:val="20"/>
          <w:szCs w:val="20"/>
        </w:rPr>
      </w:pPr>
      <w:r w:rsidRPr="00E25591">
        <w:rPr>
          <w:sz w:val="20"/>
          <w:szCs w:val="20"/>
        </w:rPr>
        <w:t xml:space="preserve">Potrubí bez izolace bude natřeno barvou </w:t>
      </w:r>
      <w:r w:rsidR="001817B2">
        <w:rPr>
          <w:sz w:val="20"/>
          <w:szCs w:val="20"/>
        </w:rPr>
        <w:t>s</w:t>
      </w:r>
      <w:r w:rsidRPr="00E25591">
        <w:rPr>
          <w:bCs/>
          <w:sz w:val="20"/>
          <w:szCs w:val="20"/>
        </w:rPr>
        <w:t>větle šedá RAL 9001</w:t>
      </w:r>
      <w:r w:rsidRPr="00E25591">
        <w:rPr>
          <w:sz w:val="20"/>
          <w:szCs w:val="20"/>
        </w:rPr>
        <w:t xml:space="preserve"> nebo dle standardů provozovatele.</w:t>
      </w:r>
    </w:p>
    <w:p w:rsidR="0065221F" w:rsidRPr="007078D4" w:rsidRDefault="0065221F" w:rsidP="0065221F">
      <w:pPr>
        <w:spacing w:before="240"/>
        <w:rPr>
          <w:i/>
          <w:u w:val="single"/>
        </w:rPr>
      </w:pPr>
      <w:r w:rsidRPr="007078D4">
        <w:rPr>
          <w:i/>
          <w:u w:val="single"/>
        </w:rPr>
        <w:t>Značení potrubí:</w:t>
      </w:r>
    </w:p>
    <w:p w:rsidR="0065221F" w:rsidRDefault="0065221F" w:rsidP="0065221F">
      <w:r>
        <w:tab/>
      </w:r>
    </w:p>
    <w:p w:rsidR="0065221F" w:rsidRPr="00E25591" w:rsidRDefault="0065221F" w:rsidP="0065221F">
      <w:pPr>
        <w:rPr>
          <w:sz w:val="20"/>
          <w:szCs w:val="20"/>
        </w:rPr>
      </w:pPr>
      <w:r w:rsidRPr="00E25591">
        <w:rPr>
          <w:sz w:val="20"/>
          <w:szCs w:val="20"/>
        </w:rPr>
        <w:tab/>
        <w:t>Potrubí bude značeno dle ČSN 13 0072.</w:t>
      </w:r>
    </w:p>
    <w:p w:rsidR="00926147" w:rsidRDefault="0065221F" w:rsidP="00134435">
      <w:pPr>
        <w:pStyle w:val="Nadpis2"/>
        <w:ind w:left="851" w:hanging="851"/>
      </w:pPr>
      <w:bookmarkStart w:id="34" w:name="_Toc65418328"/>
      <w:r>
        <w:t>Tepelné izolace</w:t>
      </w:r>
      <w:bookmarkEnd w:id="34"/>
    </w:p>
    <w:p w:rsidR="00582C3A" w:rsidRDefault="00C77D50" w:rsidP="00C77D50">
      <w:pPr>
        <w:rPr>
          <w:sz w:val="20"/>
          <w:szCs w:val="20"/>
        </w:rPr>
      </w:pPr>
      <w:r>
        <w:rPr>
          <w:sz w:val="20"/>
          <w:szCs w:val="20"/>
        </w:rPr>
        <w:t xml:space="preserve">Veškeré tepelné technologie v dosahu osob teplejší než 60°C a plochy a potrubí maximální omezení tepelných ztrát (např. potrubí s topnou vodou, tělesa armatur a čerpadel, parní rozvody, kondenzátní potrubí). </w:t>
      </w:r>
    </w:p>
    <w:p w:rsidR="000A5327" w:rsidRPr="00E25591" w:rsidRDefault="00582C3A" w:rsidP="00C77D50">
      <w:pPr>
        <w:rPr>
          <w:sz w:val="20"/>
          <w:szCs w:val="20"/>
        </w:rPr>
      </w:pPr>
      <w:r>
        <w:rPr>
          <w:sz w:val="20"/>
          <w:szCs w:val="20"/>
        </w:rPr>
        <w:t>Rozvody ÚT,</w:t>
      </w:r>
      <w:r w:rsidR="00336F7A" w:rsidRPr="00E25591">
        <w:rPr>
          <w:sz w:val="20"/>
          <w:szCs w:val="20"/>
        </w:rPr>
        <w:t xml:space="preserve"> parní a kondenzátní potrubí bude izolováno izolací </w:t>
      </w:r>
      <w:proofErr w:type="spellStart"/>
      <w:r w:rsidR="00336F7A" w:rsidRPr="00E25591">
        <w:rPr>
          <w:sz w:val="20"/>
          <w:szCs w:val="20"/>
        </w:rPr>
        <w:t>Izoltherm</w:t>
      </w:r>
      <w:proofErr w:type="spellEnd"/>
      <w:r w:rsidR="00336F7A" w:rsidRPr="00E25591">
        <w:rPr>
          <w:sz w:val="20"/>
          <w:szCs w:val="20"/>
        </w:rPr>
        <w:t xml:space="preserve"> AL - Řezané potrubní izolační pouzdro s povrchovou úpravou z hliníkové fólie </w:t>
      </w:r>
      <w:proofErr w:type="spellStart"/>
      <w:r w:rsidR="00336F7A" w:rsidRPr="00E25591">
        <w:rPr>
          <w:sz w:val="20"/>
          <w:szCs w:val="20"/>
        </w:rPr>
        <w:t>Izoltherm</w:t>
      </w:r>
      <w:proofErr w:type="spellEnd"/>
      <w:r w:rsidR="00336F7A" w:rsidRPr="00E25591">
        <w:rPr>
          <w:sz w:val="20"/>
          <w:szCs w:val="20"/>
        </w:rPr>
        <w:t xml:space="preserve"> AL.</w:t>
      </w:r>
    </w:p>
    <w:p w:rsidR="000A5327" w:rsidRPr="00E25591" w:rsidRDefault="000A5327" w:rsidP="009D410D">
      <w:pPr>
        <w:rPr>
          <w:sz w:val="20"/>
          <w:szCs w:val="20"/>
        </w:rPr>
      </w:pPr>
    </w:p>
    <w:p w:rsidR="004C1272" w:rsidRPr="00E25591" w:rsidRDefault="000A5327" w:rsidP="009D410D">
      <w:pPr>
        <w:rPr>
          <w:sz w:val="20"/>
          <w:szCs w:val="20"/>
        </w:rPr>
      </w:pPr>
      <w:r w:rsidRPr="00E25591">
        <w:rPr>
          <w:sz w:val="20"/>
          <w:szCs w:val="20"/>
        </w:rPr>
        <w:t xml:space="preserve">Parametry pro výpočet potrubí páry T=200°C, Povrchová teplota </w:t>
      </w:r>
      <w:proofErr w:type="spellStart"/>
      <w:r w:rsidRPr="00E25591">
        <w:rPr>
          <w:sz w:val="20"/>
          <w:szCs w:val="20"/>
        </w:rPr>
        <w:t>Tse</w:t>
      </w:r>
      <w:proofErr w:type="spellEnd"/>
      <w:r w:rsidRPr="00E25591">
        <w:rPr>
          <w:sz w:val="20"/>
          <w:szCs w:val="20"/>
        </w:rPr>
        <w:t>=40°C</w:t>
      </w:r>
    </w:p>
    <w:p w:rsidR="000A5327" w:rsidRPr="00E25591" w:rsidRDefault="000A5327" w:rsidP="009D410D">
      <w:pPr>
        <w:rPr>
          <w:sz w:val="20"/>
          <w:szCs w:val="20"/>
        </w:rPr>
      </w:pPr>
    </w:p>
    <w:p w:rsidR="000A5327" w:rsidRPr="00E25591" w:rsidRDefault="000A5327" w:rsidP="000A5327">
      <w:pPr>
        <w:rPr>
          <w:sz w:val="20"/>
          <w:szCs w:val="20"/>
        </w:rPr>
      </w:pPr>
      <w:r w:rsidRPr="00E25591">
        <w:rPr>
          <w:sz w:val="20"/>
          <w:szCs w:val="20"/>
        </w:rPr>
        <w:t xml:space="preserve">Parametry pro výpočet potrubí kondenzát T=100°C, Povrchová teplota </w:t>
      </w:r>
      <w:proofErr w:type="spellStart"/>
      <w:r w:rsidRPr="00E25591">
        <w:rPr>
          <w:sz w:val="20"/>
          <w:szCs w:val="20"/>
        </w:rPr>
        <w:t>Tse</w:t>
      </w:r>
      <w:proofErr w:type="spellEnd"/>
      <w:r w:rsidRPr="00E25591">
        <w:rPr>
          <w:sz w:val="20"/>
          <w:szCs w:val="20"/>
        </w:rPr>
        <w:t>=40°C</w:t>
      </w:r>
    </w:p>
    <w:p w:rsidR="000A5327" w:rsidRDefault="000A5327" w:rsidP="009D410D">
      <w:pPr>
        <w:rPr>
          <w:sz w:val="20"/>
          <w:szCs w:val="20"/>
        </w:rPr>
      </w:pPr>
    </w:p>
    <w:p w:rsidR="00D439F4" w:rsidRDefault="00D439F4" w:rsidP="00D439F4">
      <w:pPr>
        <w:spacing w:line="0" w:lineRule="atLeast"/>
        <w:rPr>
          <w:sz w:val="20"/>
          <w:szCs w:val="20"/>
        </w:rPr>
      </w:pPr>
      <w:r>
        <w:rPr>
          <w:sz w:val="20"/>
          <w:szCs w:val="20"/>
        </w:rPr>
        <w:t>Izolace potrubí a armatur bude prováděna po montáži potrubí a po tlakových zkouškách.</w:t>
      </w:r>
    </w:p>
    <w:p w:rsidR="00D439F4" w:rsidRDefault="00D439F4" w:rsidP="00D439F4">
      <w:pPr>
        <w:spacing w:line="0" w:lineRule="atLeast"/>
        <w:rPr>
          <w:rFonts w:eastAsia="Arial"/>
          <w:sz w:val="20"/>
          <w:szCs w:val="20"/>
        </w:rPr>
      </w:pPr>
      <w:r w:rsidRPr="00D439F4">
        <w:rPr>
          <w:rFonts w:eastAsia="Arial"/>
          <w:sz w:val="20"/>
          <w:szCs w:val="20"/>
        </w:rPr>
        <w:t>Izolace potrubí je navržena a bude i provedena v souladu s vyhláškou MPO ČR č. 193/2007.</w:t>
      </w:r>
    </w:p>
    <w:p w:rsidR="00FD58C3" w:rsidRDefault="00FD58C3" w:rsidP="00D439F4">
      <w:pPr>
        <w:spacing w:line="0" w:lineRule="atLeast"/>
        <w:rPr>
          <w:rFonts w:eastAsia="Arial"/>
          <w:sz w:val="20"/>
          <w:szCs w:val="20"/>
        </w:rPr>
      </w:pPr>
    </w:p>
    <w:p w:rsidR="00FD58C3" w:rsidRPr="00FD58C3" w:rsidRDefault="00FD58C3" w:rsidP="00FD58C3">
      <w:pPr>
        <w:spacing w:line="0" w:lineRule="atLeast"/>
        <w:rPr>
          <w:rFonts w:eastAsia="Arial"/>
          <w:sz w:val="20"/>
          <w:szCs w:val="20"/>
        </w:rPr>
      </w:pPr>
      <w:r w:rsidRPr="00FD58C3">
        <w:rPr>
          <w:rFonts w:eastAsia="Arial"/>
          <w:sz w:val="20"/>
          <w:szCs w:val="20"/>
        </w:rPr>
        <w:t xml:space="preserve">Tloušťky izolace jsou uvedeny ve specifikaci materiálu a na výkresech a </w:t>
      </w:r>
      <w:proofErr w:type="gramStart"/>
      <w:r w:rsidRPr="00FD58C3">
        <w:rPr>
          <w:rFonts w:eastAsia="Arial"/>
          <w:sz w:val="20"/>
          <w:szCs w:val="20"/>
        </w:rPr>
        <w:t xml:space="preserve">odpovídají </w:t>
      </w:r>
      <w:r w:rsidR="00B46F32">
        <w:rPr>
          <w:rFonts w:eastAsia="Arial"/>
          <w:sz w:val="20"/>
          <w:szCs w:val="20"/>
        </w:rPr>
        <w:t xml:space="preserve"> vyhl.</w:t>
      </w:r>
      <w:proofErr w:type="gramEnd"/>
      <w:r w:rsidRPr="00FD58C3">
        <w:rPr>
          <w:rFonts w:eastAsia="Arial"/>
          <w:sz w:val="20"/>
          <w:szCs w:val="20"/>
        </w:rPr>
        <w:t>193/2007 Sb.</w:t>
      </w:r>
    </w:p>
    <w:p w:rsidR="000A5327" w:rsidRPr="00E25591" w:rsidRDefault="000A5327" w:rsidP="009D410D">
      <w:pPr>
        <w:rPr>
          <w:sz w:val="20"/>
          <w:szCs w:val="20"/>
        </w:rPr>
      </w:pPr>
      <w:r w:rsidRPr="00E25591">
        <w:rPr>
          <w:sz w:val="20"/>
          <w:szCs w:val="20"/>
        </w:rPr>
        <w:t>Tloušťka izolace:</w:t>
      </w:r>
    </w:p>
    <w:p w:rsidR="00582C3A" w:rsidRDefault="00B30825" w:rsidP="009D410D">
      <w:pPr>
        <w:rPr>
          <w:sz w:val="20"/>
          <w:szCs w:val="20"/>
        </w:rPr>
      </w:pPr>
      <w:r>
        <w:rPr>
          <w:sz w:val="20"/>
          <w:szCs w:val="20"/>
        </w:rPr>
        <w:lastRenderedPageBreak/>
        <w:tab/>
      </w:r>
    </w:p>
    <w:p w:rsidR="000A5327" w:rsidRPr="00E25591" w:rsidRDefault="000A5327" w:rsidP="00582C3A">
      <w:pPr>
        <w:ind w:firstLine="708"/>
        <w:rPr>
          <w:sz w:val="20"/>
          <w:szCs w:val="20"/>
        </w:rPr>
      </w:pPr>
      <w:r w:rsidRPr="00E25591">
        <w:rPr>
          <w:sz w:val="20"/>
          <w:szCs w:val="20"/>
        </w:rPr>
        <w:t>Potrubí DN15 – 25</w:t>
      </w:r>
      <w:r w:rsidRPr="00E25591">
        <w:rPr>
          <w:sz w:val="20"/>
          <w:szCs w:val="20"/>
        </w:rPr>
        <w:tab/>
      </w:r>
      <w:r w:rsidRPr="00E25591">
        <w:rPr>
          <w:sz w:val="20"/>
          <w:szCs w:val="20"/>
        </w:rPr>
        <w:tab/>
      </w:r>
      <w:r w:rsidRPr="00E25591">
        <w:rPr>
          <w:sz w:val="20"/>
          <w:szCs w:val="20"/>
        </w:rPr>
        <w:tab/>
        <w:t>tl.40mm</w:t>
      </w:r>
    </w:p>
    <w:p w:rsidR="000A5327" w:rsidRPr="00E25591" w:rsidRDefault="000A5327" w:rsidP="009D410D">
      <w:pPr>
        <w:rPr>
          <w:sz w:val="20"/>
          <w:szCs w:val="20"/>
        </w:rPr>
      </w:pPr>
    </w:p>
    <w:p w:rsidR="000A5327" w:rsidRPr="00E25591" w:rsidRDefault="000A5327" w:rsidP="009D410D">
      <w:pPr>
        <w:rPr>
          <w:sz w:val="20"/>
          <w:szCs w:val="20"/>
        </w:rPr>
      </w:pPr>
      <w:r w:rsidRPr="00E25591">
        <w:rPr>
          <w:sz w:val="20"/>
          <w:szCs w:val="20"/>
        </w:rPr>
        <w:tab/>
        <w:t>Potrubí DN32 – 80</w:t>
      </w:r>
      <w:r w:rsidRPr="00E25591">
        <w:rPr>
          <w:sz w:val="20"/>
          <w:szCs w:val="20"/>
        </w:rPr>
        <w:tab/>
      </w:r>
      <w:r w:rsidRPr="00E25591">
        <w:rPr>
          <w:sz w:val="20"/>
          <w:szCs w:val="20"/>
        </w:rPr>
        <w:tab/>
      </w:r>
      <w:r w:rsidRPr="00E25591">
        <w:rPr>
          <w:sz w:val="20"/>
          <w:szCs w:val="20"/>
        </w:rPr>
        <w:tab/>
        <w:t>tl.50mm</w:t>
      </w:r>
    </w:p>
    <w:p w:rsidR="000A5327" w:rsidRPr="00E25591" w:rsidRDefault="000A5327" w:rsidP="009D410D">
      <w:pPr>
        <w:rPr>
          <w:sz w:val="20"/>
          <w:szCs w:val="20"/>
        </w:rPr>
      </w:pPr>
    </w:p>
    <w:p w:rsidR="004C1272" w:rsidRPr="00E25591" w:rsidRDefault="005C7454" w:rsidP="009D410D">
      <w:pPr>
        <w:rPr>
          <w:sz w:val="20"/>
          <w:szCs w:val="20"/>
        </w:rPr>
      </w:pPr>
      <w:r>
        <w:rPr>
          <w:sz w:val="20"/>
          <w:szCs w:val="20"/>
        </w:rPr>
        <w:tab/>
        <w:t>Potrubí DN100</w:t>
      </w:r>
      <w:r w:rsidR="00582C3A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0A5327" w:rsidRPr="00E25591">
        <w:rPr>
          <w:sz w:val="20"/>
          <w:szCs w:val="20"/>
        </w:rPr>
        <w:t>tl.60mm</w:t>
      </w:r>
    </w:p>
    <w:p w:rsidR="000A5327" w:rsidRPr="00E25591" w:rsidRDefault="000A5327" w:rsidP="009D410D">
      <w:pPr>
        <w:rPr>
          <w:sz w:val="20"/>
          <w:szCs w:val="20"/>
        </w:rPr>
      </w:pPr>
    </w:p>
    <w:p w:rsidR="004C1272" w:rsidRDefault="000A5327" w:rsidP="009D410D">
      <w:pPr>
        <w:rPr>
          <w:sz w:val="20"/>
          <w:szCs w:val="20"/>
        </w:rPr>
      </w:pPr>
      <w:r w:rsidRPr="00E25591">
        <w:rPr>
          <w:sz w:val="20"/>
          <w:szCs w:val="20"/>
        </w:rPr>
        <w:tab/>
        <w:t>Potrubí kondenzát DN15 – 25</w:t>
      </w:r>
      <w:r w:rsidRPr="00E25591">
        <w:rPr>
          <w:sz w:val="20"/>
          <w:szCs w:val="20"/>
        </w:rPr>
        <w:tab/>
      </w:r>
      <w:r w:rsidRPr="00E25591">
        <w:rPr>
          <w:sz w:val="20"/>
          <w:szCs w:val="20"/>
        </w:rPr>
        <w:tab/>
        <w:t>tl.30mm</w:t>
      </w:r>
    </w:p>
    <w:p w:rsidR="00D83C05" w:rsidRPr="00E25591" w:rsidRDefault="00D83C05" w:rsidP="009D410D">
      <w:pPr>
        <w:rPr>
          <w:sz w:val="20"/>
          <w:szCs w:val="20"/>
        </w:rPr>
      </w:pPr>
    </w:p>
    <w:p w:rsidR="000A5327" w:rsidRPr="00E25591" w:rsidRDefault="000A5327" w:rsidP="009D410D">
      <w:pPr>
        <w:rPr>
          <w:sz w:val="20"/>
          <w:szCs w:val="20"/>
        </w:rPr>
      </w:pPr>
      <w:r w:rsidRPr="00E25591">
        <w:rPr>
          <w:sz w:val="20"/>
          <w:szCs w:val="20"/>
        </w:rPr>
        <w:t xml:space="preserve">Veškeré armatury budou izolovány izolací z minerální </w:t>
      </w:r>
      <w:r w:rsidR="00704654" w:rsidRPr="00E25591">
        <w:rPr>
          <w:sz w:val="20"/>
          <w:szCs w:val="20"/>
        </w:rPr>
        <w:t>plsti</w:t>
      </w:r>
      <w:r w:rsidRPr="00E25591">
        <w:rPr>
          <w:sz w:val="20"/>
          <w:szCs w:val="20"/>
        </w:rPr>
        <w:t>, a budou opatřeny snímatelnou povrchovou úpravou – oplechováním.</w:t>
      </w:r>
    </w:p>
    <w:p w:rsidR="0065221F" w:rsidRDefault="0065221F" w:rsidP="00134435">
      <w:pPr>
        <w:pStyle w:val="Nadpis2"/>
        <w:ind w:left="851" w:hanging="851"/>
      </w:pPr>
      <w:bookmarkStart w:id="35" w:name="_Toc65418329"/>
      <w:r>
        <w:t xml:space="preserve">Větrání </w:t>
      </w:r>
      <w:r w:rsidR="00BC03D6">
        <w:t>kotelny</w:t>
      </w:r>
      <w:r w:rsidR="00246534">
        <w:t xml:space="preserve"> a vzduchotechnika</w:t>
      </w:r>
      <w:bookmarkEnd w:id="35"/>
    </w:p>
    <w:p w:rsidR="006654A8" w:rsidRPr="006654A8" w:rsidRDefault="006654A8" w:rsidP="006654A8">
      <w:pPr>
        <w:spacing w:before="100" w:beforeAutospacing="1" w:after="100" w:afterAutospacing="1"/>
        <w:rPr>
          <w:rFonts w:ascii="Times New Roman" w:hAnsi="Times New Roman"/>
          <w:sz w:val="20"/>
          <w:szCs w:val="20"/>
        </w:rPr>
      </w:pPr>
      <w:r w:rsidRPr="006654A8">
        <w:rPr>
          <w:sz w:val="20"/>
          <w:szCs w:val="20"/>
        </w:rPr>
        <w:t xml:space="preserve">Plynový spotřebič (vyvíječ páry) je v provedení s nuceným sáním "spalovacího vzduchu" přímo z místnosti (provedení B), přes neuzavíratelné otvory ve fasádě objektu. </w:t>
      </w:r>
    </w:p>
    <w:p w:rsidR="006654A8" w:rsidRPr="006654A8" w:rsidRDefault="006654A8" w:rsidP="006654A8">
      <w:pPr>
        <w:spacing w:before="100" w:beforeAutospacing="1" w:after="100" w:afterAutospacing="1"/>
        <w:rPr>
          <w:rFonts w:ascii="Times New Roman" w:hAnsi="Times New Roman"/>
          <w:sz w:val="20"/>
          <w:szCs w:val="20"/>
        </w:rPr>
      </w:pPr>
      <w:r w:rsidRPr="006654A8">
        <w:rPr>
          <w:sz w:val="20"/>
          <w:szCs w:val="20"/>
        </w:rPr>
        <w:t xml:space="preserve">"Provozní větrání" prostoru technické místnosti bude provedeno dle platných norem a předpisů TPG, požadovaná intenzita větrání je 0,5-2x/hod. Provětrání prostoru bude provedeno neuzavíratelným potrubím (315x315mm), zakončeným v místnosti krycí mřížkou a </w:t>
      </w:r>
      <w:proofErr w:type="spellStart"/>
      <w:r w:rsidRPr="006654A8">
        <w:rPr>
          <w:sz w:val="20"/>
          <w:szCs w:val="20"/>
        </w:rPr>
        <w:t>protidešťovou</w:t>
      </w:r>
      <w:proofErr w:type="spellEnd"/>
      <w:r w:rsidRPr="006654A8">
        <w:rPr>
          <w:sz w:val="20"/>
          <w:szCs w:val="20"/>
        </w:rPr>
        <w:t xml:space="preserve"> žaluzií na obvodové stěně. </w:t>
      </w:r>
    </w:p>
    <w:p w:rsidR="006654A8" w:rsidRDefault="006654A8" w:rsidP="006654A8">
      <w:pPr>
        <w:spacing w:before="100" w:beforeAutospacing="1" w:after="100" w:afterAutospacing="1"/>
        <w:rPr>
          <w:sz w:val="20"/>
          <w:szCs w:val="20"/>
        </w:rPr>
      </w:pPr>
      <w:r w:rsidRPr="006654A8">
        <w:rPr>
          <w:sz w:val="20"/>
          <w:szCs w:val="20"/>
        </w:rPr>
        <w:t>Pro přívod „ochlazovacího vzduchu“ pro letní období je navržen 1x přívodní ventilátor (2.000m</w:t>
      </w:r>
      <w:r w:rsidRPr="006654A8">
        <w:rPr>
          <w:sz w:val="20"/>
          <w:szCs w:val="20"/>
          <w:vertAlign w:val="superscript"/>
        </w:rPr>
        <w:t>3</w:t>
      </w:r>
      <w:r w:rsidRPr="006654A8">
        <w:rPr>
          <w:sz w:val="20"/>
          <w:szCs w:val="20"/>
        </w:rPr>
        <w:t>/h) a </w:t>
      </w:r>
      <w:proofErr w:type="spellStart"/>
      <w:r w:rsidRPr="006654A8">
        <w:rPr>
          <w:sz w:val="20"/>
          <w:szCs w:val="20"/>
        </w:rPr>
        <w:t>vzt</w:t>
      </w:r>
      <w:proofErr w:type="spellEnd"/>
      <w:r w:rsidRPr="006654A8">
        <w:rPr>
          <w:sz w:val="20"/>
          <w:szCs w:val="20"/>
        </w:rPr>
        <w:t xml:space="preserve">. potrubí (svedené k podlaze místnosti). Ve </w:t>
      </w:r>
      <w:proofErr w:type="spellStart"/>
      <w:r w:rsidRPr="006654A8">
        <w:rPr>
          <w:sz w:val="20"/>
          <w:szCs w:val="20"/>
        </w:rPr>
        <w:t>vzt</w:t>
      </w:r>
      <w:proofErr w:type="spellEnd"/>
      <w:r w:rsidRPr="006654A8">
        <w:rPr>
          <w:sz w:val="20"/>
          <w:szCs w:val="20"/>
        </w:rPr>
        <w:t xml:space="preserve">. potrubí budou osazeny tlumiče hluku. Odvod vzduchu z místnosti bude přetlakem přes neuzavíratelný otvor a </w:t>
      </w:r>
      <w:proofErr w:type="spellStart"/>
      <w:r w:rsidRPr="006654A8">
        <w:rPr>
          <w:sz w:val="20"/>
          <w:szCs w:val="20"/>
        </w:rPr>
        <w:t>protidešťovou</w:t>
      </w:r>
      <w:proofErr w:type="spellEnd"/>
      <w:r w:rsidRPr="006654A8">
        <w:rPr>
          <w:sz w:val="20"/>
          <w:szCs w:val="20"/>
        </w:rPr>
        <w:t xml:space="preserve"> žaluzii ve fasádě. Ovládání chodu ventilátoru bude pomocí prostorového termostatu a zajistí jej profese MaR.</w:t>
      </w:r>
    </w:p>
    <w:p w:rsidR="00246534" w:rsidRPr="006654A8" w:rsidRDefault="00246534" w:rsidP="006654A8">
      <w:pPr>
        <w:spacing w:before="100" w:beforeAutospacing="1" w:after="100" w:afterAutospacing="1"/>
        <w:rPr>
          <w:rFonts w:ascii="Times New Roman" w:hAnsi="Times New Roman"/>
          <w:sz w:val="20"/>
          <w:szCs w:val="20"/>
        </w:rPr>
      </w:pPr>
      <w:r>
        <w:rPr>
          <w:sz w:val="20"/>
          <w:szCs w:val="20"/>
        </w:rPr>
        <w:t xml:space="preserve">Na stávající VZT potrubí budou zaslepeny výdechy. Potrubí budou opatřena PP izolací. Prostupy stěnami budou opatřeny PP ucpávkami.  </w:t>
      </w:r>
    </w:p>
    <w:p w:rsidR="0065221F" w:rsidRDefault="0065221F" w:rsidP="00134435">
      <w:pPr>
        <w:pStyle w:val="Nadpis2"/>
        <w:ind w:left="851" w:hanging="851"/>
      </w:pPr>
      <w:bookmarkStart w:id="36" w:name="_Toc65418330"/>
      <w:r>
        <w:t>Odtah spalin</w:t>
      </w:r>
      <w:bookmarkEnd w:id="36"/>
    </w:p>
    <w:p w:rsidR="00E72E47" w:rsidRPr="00BD1EB6" w:rsidRDefault="00E72E47" w:rsidP="00E72E47">
      <w:pPr>
        <w:rPr>
          <w:sz w:val="20"/>
          <w:szCs w:val="20"/>
        </w:rPr>
      </w:pPr>
      <w:r w:rsidRPr="00BD1EB6">
        <w:rPr>
          <w:sz w:val="20"/>
          <w:szCs w:val="20"/>
        </w:rPr>
        <w:t xml:space="preserve">Nové komínové těleso bude třívrstvé z nerezu s výplní z minerální vlny v tloušťce 32,5mm. Vnitřní průměr komínového tělesa bude 325mm. </w:t>
      </w:r>
    </w:p>
    <w:p w:rsidR="00FB4B3C" w:rsidRDefault="00FB4B3C" w:rsidP="00E72E47">
      <w:pPr>
        <w:rPr>
          <w:sz w:val="20"/>
          <w:szCs w:val="20"/>
        </w:rPr>
      </w:pPr>
    </w:p>
    <w:p w:rsidR="00BD1EB6" w:rsidRPr="00BD1EB6" w:rsidRDefault="00BD1EB6" w:rsidP="00E72E47">
      <w:pPr>
        <w:rPr>
          <w:sz w:val="20"/>
          <w:szCs w:val="20"/>
        </w:rPr>
      </w:pPr>
      <w:r w:rsidRPr="00BD1EB6">
        <w:rPr>
          <w:sz w:val="20"/>
          <w:szCs w:val="20"/>
        </w:rPr>
        <w:t xml:space="preserve">Účinná výška komína je </w:t>
      </w:r>
      <w:r w:rsidR="00547DB2">
        <w:rPr>
          <w:sz w:val="20"/>
          <w:szCs w:val="20"/>
        </w:rPr>
        <w:t>15,65m.</w:t>
      </w:r>
    </w:p>
    <w:p w:rsidR="00FB4B3C" w:rsidRDefault="00FB4B3C" w:rsidP="00E72E47">
      <w:pPr>
        <w:rPr>
          <w:sz w:val="20"/>
          <w:szCs w:val="20"/>
        </w:rPr>
      </w:pPr>
    </w:p>
    <w:p w:rsidR="00E72E47" w:rsidRPr="00BD1EB6" w:rsidRDefault="00E72E47" w:rsidP="00E72E47">
      <w:pPr>
        <w:rPr>
          <w:sz w:val="20"/>
          <w:szCs w:val="20"/>
        </w:rPr>
      </w:pPr>
      <w:r w:rsidRPr="00BD1EB6">
        <w:rPr>
          <w:sz w:val="20"/>
          <w:szCs w:val="20"/>
        </w:rPr>
        <w:t xml:space="preserve">Komínové těleso bude umístěno na protějším objektu chirurgického pavilonu. </w:t>
      </w:r>
    </w:p>
    <w:p w:rsidR="00E72E47" w:rsidRPr="00BD1EB6" w:rsidRDefault="00E72E47" w:rsidP="00E72E47">
      <w:pPr>
        <w:rPr>
          <w:sz w:val="20"/>
          <w:szCs w:val="20"/>
        </w:rPr>
      </w:pPr>
      <w:r w:rsidRPr="00BD1EB6">
        <w:rPr>
          <w:sz w:val="20"/>
          <w:szCs w:val="20"/>
        </w:rPr>
        <w:t>Kouřovod bude opatřen tlumičem hluku.</w:t>
      </w:r>
    </w:p>
    <w:p w:rsidR="00E72E47" w:rsidRPr="00BD1EB6" w:rsidRDefault="00E72E47" w:rsidP="00E72E47">
      <w:pPr>
        <w:rPr>
          <w:sz w:val="20"/>
          <w:szCs w:val="20"/>
        </w:rPr>
      </w:pPr>
      <w:r w:rsidRPr="00BD1EB6">
        <w:rPr>
          <w:sz w:val="20"/>
          <w:szCs w:val="20"/>
        </w:rPr>
        <w:t xml:space="preserve">Kouřovod s tlumičem hluku bude mezi objekty osazen na ocelovou konstrukci, jejíž výrobní dokumentace budou předmětem dodávky realizační firmy.    </w:t>
      </w:r>
    </w:p>
    <w:p w:rsidR="0065221F" w:rsidRDefault="0065221F" w:rsidP="00134435">
      <w:pPr>
        <w:pStyle w:val="Nadpis2"/>
        <w:ind w:left="851" w:hanging="851"/>
      </w:pPr>
      <w:bookmarkStart w:id="37" w:name="_Toc65418331"/>
      <w:r>
        <w:t>Bilance odpadních látek</w:t>
      </w:r>
      <w:bookmarkEnd w:id="37"/>
    </w:p>
    <w:p w:rsidR="00BD1EB6" w:rsidRDefault="0060129B" w:rsidP="00BD1EB6">
      <w:pPr>
        <w:rPr>
          <w:sz w:val="20"/>
          <w:szCs w:val="20"/>
        </w:rPr>
      </w:pPr>
      <w:r>
        <w:rPr>
          <w:sz w:val="20"/>
          <w:szCs w:val="20"/>
        </w:rPr>
        <w:t>Provoz kotelny a technologie produkuje odpadní vody vypouštěné do kanalizace a emise vypouštěné do atmosféry.</w:t>
      </w:r>
    </w:p>
    <w:p w:rsidR="0060129B" w:rsidRDefault="0060129B" w:rsidP="00BD1EB6">
      <w:pPr>
        <w:rPr>
          <w:sz w:val="20"/>
          <w:szCs w:val="20"/>
        </w:rPr>
      </w:pPr>
    </w:p>
    <w:p w:rsidR="0060129B" w:rsidRDefault="0060129B" w:rsidP="00BD1EB6">
      <w:pPr>
        <w:rPr>
          <w:sz w:val="20"/>
          <w:szCs w:val="20"/>
        </w:rPr>
      </w:pPr>
      <w:r>
        <w:rPr>
          <w:sz w:val="20"/>
          <w:szCs w:val="20"/>
        </w:rPr>
        <w:t xml:space="preserve">Odpadní vody vznikají z proplachu filtrů, při vypouštění </w:t>
      </w:r>
      <w:r w:rsidR="009C5339">
        <w:rPr>
          <w:sz w:val="20"/>
          <w:szCs w:val="20"/>
        </w:rPr>
        <w:t xml:space="preserve">topného </w:t>
      </w:r>
      <w:r>
        <w:rPr>
          <w:sz w:val="20"/>
          <w:szCs w:val="20"/>
        </w:rPr>
        <w:t>systému a při provozu praček</w:t>
      </w:r>
      <w:r w:rsidR="00064B72">
        <w:rPr>
          <w:sz w:val="20"/>
          <w:szCs w:val="20"/>
        </w:rPr>
        <w:t>.</w:t>
      </w:r>
    </w:p>
    <w:p w:rsidR="0060129B" w:rsidRDefault="0060129B" w:rsidP="00BD1EB6">
      <w:pPr>
        <w:rPr>
          <w:sz w:val="20"/>
          <w:szCs w:val="20"/>
        </w:rPr>
      </w:pPr>
    </w:p>
    <w:p w:rsidR="0065221F" w:rsidRDefault="0060129B" w:rsidP="0065221F">
      <w:r>
        <w:rPr>
          <w:sz w:val="20"/>
          <w:szCs w:val="20"/>
        </w:rPr>
        <w:t>Plynné emise vznikající spalováním zemního plynu jsou dány typem použitého hořáku, který musí spl</w:t>
      </w:r>
      <w:r w:rsidR="005710AC">
        <w:rPr>
          <w:sz w:val="20"/>
          <w:szCs w:val="20"/>
        </w:rPr>
        <w:t>ňovat emisní limity platné v příslušné zemi a v příslušné době.</w:t>
      </w:r>
    </w:p>
    <w:p w:rsidR="0065221F" w:rsidRDefault="0065221F" w:rsidP="00134435">
      <w:pPr>
        <w:pStyle w:val="Nadpis1"/>
        <w:ind w:left="851"/>
      </w:pPr>
      <w:bookmarkStart w:id="38" w:name="_Toc65418332"/>
      <w:r>
        <w:lastRenderedPageBreak/>
        <w:t>Stavební řešení</w:t>
      </w:r>
      <w:bookmarkEnd w:id="38"/>
    </w:p>
    <w:p w:rsidR="00104AE2" w:rsidRDefault="00145093" w:rsidP="006C467D">
      <w:p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 xml:space="preserve">Stávající strojovna vytápění v místnosti </w:t>
      </w:r>
      <w:proofErr w:type="gramStart"/>
      <w:r>
        <w:rPr>
          <w:sz w:val="20"/>
          <w:szCs w:val="20"/>
        </w:rPr>
        <w:t>č.122</w:t>
      </w:r>
      <w:proofErr w:type="gramEnd"/>
      <w:r>
        <w:rPr>
          <w:sz w:val="20"/>
          <w:szCs w:val="20"/>
        </w:rPr>
        <w:t xml:space="preserve"> bude upravena nově jako plynová kotelna </w:t>
      </w:r>
      <w:r w:rsidR="0036120D">
        <w:rPr>
          <w:sz w:val="20"/>
          <w:szCs w:val="20"/>
        </w:rPr>
        <w:t>I</w:t>
      </w:r>
      <w:r w:rsidR="00104AE2">
        <w:rPr>
          <w:sz w:val="20"/>
          <w:szCs w:val="20"/>
        </w:rPr>
        <w:t xml:space="preserve">II. kategorie v souladu s Požární zprávou. </w:t>
      </w:r>
    </w:p>
    <w:p w:rsidR="00145093" w:rsidRDefault="00145093" w:rsidP="006C467D">
      <w:p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 xml:space="preserve">Stávající dveřní otvor bude rozšířen a opatřen PP dveřmi se </w:t>
      </w:r>
      <w:proofErr w:type="spellStart"/>
      <w:r>
        <w:rPr>
          <w:sz w:val="20"/>
          <w:szCs w:val="20"/>
        </w:rPr>
        <w:t>samozavíračem</w:t>
      </w:r>
      <w:proofErr w:type="spellEnd"/>
      <w:r>
        <w:rPr>
          <w:sz w:val="20"/>
          <w:szCs w:val="20"/>
        </w:rPr>
        <w:t xml:space="preserve">. </w:t>
      </w:r>
    </w:p>
    <w:p w:rsidR="00472FAC" w:rsidRDefault="00145093" w:rsidP="006C467D">
      <w:p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 xml:space="preserve">Místnost bude </w:t>
      </w:r>
      <w:r w:rsidR="00246534">
        <w:rPr>
          <w:sz w:val="20"/>
          <w:szCs w:val="20"/>
        </w:rPr>
        <w:t>rozšířena</w:t>
      </w:r>
      <w:r>
        <w:rPr>
          <w:sz w:val="20"/>
          <w:szCs w:val="20"/>
        </w:rPr>
        <w:t xml:space="preserve"> o výklenek v místnosti </w:t>
      </w:r>
      <w:proofErr w:type="gramStart"/>
      <w:r>
        <w:rPr>
          <w:sz w:val="20"/>
          <w:szCs w:val="20"/>
        </w:rPr>
        <w:t>č.</w:t>
      </w:r>
      <w:r w:rsidR="00472FAC">
        <w:rPr>
          <w:sz w:val="20"/>
          <w:szCs w:val="20"/>
        </w:rPr>
        <w:t>123</w:t>
      </w:r>
      <w:proofErr w:type="gramEnd"/>
      <w:r w:rsidR="00472FAC">
        <w:rPr>
          <w:sz w:val="20"/>
          <w:szCs w:val="20"/>
        </w:rPr>
        <w:t>.</w:t>
      </w:r>
    </w:p>
    <w:p w:rsidR="00246534" w:rsidRDefault="00246534" w:rsidP="006C467D">
      <w:p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>V podla</w:t>
      </w:r>
      <w:r w:rsidR="0036120D">
        <w:rPr>
          <w:sz w:val="20"/>
          <w:szCs w:val="20"/>
        </w:rPr>
        <w:t>hách</w:t>
      </w:r>
      <w:r>
        <w:rPr>
          <w:sz w:val="20"/>
          <w:szCs w:val="20"/>
        </w:rPr>
        <w:t xml:space="preserve"> je </w:t>
      </w:r>
      <w:r w:rsidR="0036120D">
        <w:rPr>
          <w:sz w:val="20"/>
          <w:szCs w:val="20"/>
        </w:rPr>
        <w:t>třeba rozšířit technické kanály dle potřeby jednotlivých profesí.</w:t>
      </w:r>
    </w:p>
    <w:p w:rsidR="00246534" w:rsidRDefault="00246534" w:rsidP="006C467D">
      <w:p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>Pro nový kouřovod bude nový otvor ve stěně.</w:t>
      </w:r>
    </w:p>
    <w:p w:rsidR="00145093" w:rsidRDefault="00246534" w:rsidP="006C467D">
      <w:p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 xml:space="preserve">Pro větrání a VZT v kotelně budou rovněž nové otvory do venkovní stěny.  </w:t>
      </w:r>
    </w:p>
    <w:p w:rsidR="00246534" w:rsidRPr="00145093" w:rsidRDefault="00246534" w:rsidP="006C467D">
      <w:p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>Všechny prostupy budou opatřeny PP ucpávkami.</w:t>
      </w:r>
    </w:p>
    <w:p w:rsidR="0065221F" w:rsidRDefault="0065221F" w:rsidP="00134435">
      <w:pPr>
        <w:pStyle w:val="Nadpis1"/>
        <w:ind w:left="851"/>
      </w:pPr>
      <w:bookmarkStart w:id="39" w:name="_Toc65418333"/>
      <w:r>
        <w:t>Požární bezpečnost</w:t>
      </w:r>
      <w:bookmarkEnd w:id="39"/>
    </w:p>
    <w:p w:rsidR="00274AEF" w:rsidRPr="00E25591" w:rsidRDefault="00274AEF" w:rsidP="006C467D">
      <w:pPr>
        <w:pStyle w:val="Odstavec"/>
        <w:spacing w:beforeLines="50" w:before="120" w:line="276" w:lineRule="auto"/>
        <w:ind w:left="0"/>
        <w:rPr>
          <w:sz w:val="20"/>
          <w:szCs w:val="20"/>
        </w:rPr>
      </w:pPr>
      <w:bookmarkStart w:id="40" w:name="_Toc160946125"/>
      <w:r w:rsidRPr="00E25591">
        <w:rPr>
          <w:sz w:val="20"/>
          <w:szCs w:val="20"/>
        </w:rPr>
        <w:t>Při pracích souvisejících s realizací stavby budou dodrženy podmínky PO. V případě nutnosti bude po posouzení žádat montážní firma o požární dozor. Např. při svařování v prostorech se zvýšeným nebezpečím vzniku požáru.</w:t>
      </w:r>
      <w:bookmarkEnd w:id="40"/>
    </w:p>
    <w:p w:rsidR="00274AEF" w:rsidRPr="00274AEF" w:rsidRDefault="00274AEF" w:rsidP="00274AEF"/>
    <w:p w:rsidR="0065221F" w:rsidRDefault="0065221F" w:rsidP="00134435">
      <w:pPr>
        <w:pStyle w:val="Nadpis1"/>
        <w:ind w:left="851"/>
      </w:pPr>
      <w:bookmarkStart w:id="41" w:name="_Toc65418334"/>
      <w:r>
        <w:t>Protihluková opatření</w:t>
      </w:r>
      <w:bookmarkEnd w:id="41"/>
    </w:p>
    <w:p w:rsidR="00DD3779" w:rsidRDefault="00DD3779" w:rsidP="006C467D">
      <w:pPr>
        <w:spacing w:line="276" w:lineRule="auto"/>
        <w:rPr>
          <w:sz w:val="20"/>
          <w:szCs w:val="20"/>
        </w:rPr>
      </w:pPr>
      <w:r w:rsidRPr="00DD3779">
        <w:rPr>
          <w:sz w:val="20"/>
          <w:szCs w:val="20"/>
        </w:rPr>
        <w:t xml:space="preserve">Projektová </w:t>
      </w:r>
      <w:r>
        <w:rPr>
          <w:sz w:val="20"/>
          <w:szCs w:val="20"/>
        </w:rPr>
        <w:t>dokumentace je navržena v souladu v souladu s platnou legislativou a příslušnými technickými normami. Jsou navržena tato opatření:</w:t>
      </w:r>
    </w:p>
    <w:p w:rsidR="00DD3779" w:rsidRDefault="00DD3779" w:rsidP="006C467D">
      <w:pPr>
        <w:pStyle w:val="Odstavecseseznamem"/>
        <w:numPr>
          <w:ilvl w:val="0"/>
          <w:numId w:val="6"/>
        </w:num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>Zařízení a armatury, které by mohly být zdrojem vibrací/akustické energie budou umístěny mimo pobytové zóny řešených objektů.</w:t>
      </w:r>
    </w:p>
    <w:p w:rsidR="00DD3779" w:rsidRDefault="00DD3779" w:rsidP="006C467D">
      <w:pPr>
        <w:pStyle w:val="Odstavecseseznamem"/>
        <w:numPr>
          <w:ilvl w:val="0"/>
          <w:numId w:val="6"/>
        </w:num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>Kouřovod bude opatřen tlumičem hluku.</w:t>
      </w:r>
    </w:p>
    <w:p w:rsidR="00DD3779" w:rsidRDefault="00DD3779" w:rsidP="006C467D">
      <w:pPr>
        <w:pStyle w:val="Odstavecseseznamem"/>
        <w:numPr>
          <w:ilvl w:val="0"/>
          <w:numId w:val="6"/>
        </w:num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>Potrubí bude vedeno na objímkách či typových závěsech s tlumícími prvky.</w:t>
      </w:r>
    </w:p>
    <w:p w:rsidR="0065221F" w:rsidRPr="0036120D" w:rsidRDefault="0065221F" w:rsidP="00134435">
      <w:pPr>
        <w:pStyle w:val="Nadpis1"/>
        <w:ind w:left="851"/>
      </w:pPr>
      <w:bookmarkStart w:id="42" w:name="_Toc65418335"/>
      <w:r w:rsidRPr="0036120D">
        <w:t>Zkoušky</w:t>
      </w:r>
      <w:bookmarkEnd w:id="42"/>
      <w:r w:rsidR="002C261E" w:rsidRPr="0036120D">
        <w:t xml:space="preserve"> </w:t>
      </w:r>
    </w:p>
    <w:p w:rsidR="00DD3779" w:rsidRPr="00DD3779" w:rsidRDefault="00DD3779" w:rsidP="006C467D">
      <w:p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>Smontované zařízení musí být před uvedením do provozu vyzkoušeno. Závěrem veškerých zkoušek musí být protokol o jejím provedení a průběhu dle standardů investora.</w:t>
      </w:r>
    </w:p>
    <w:p w:rsidR="00274AEF" w:rsidRDefault="00274AEF" w:rsidP="00134435">
      <w:pPr>
        <w:pStyle w:val="Nadpis2"/>
        <w:ind w:left="851" w:hanging="851"/>
      </w:pPr>
      <w:bookmarkStart w:id="43" w:name="_Toc65418336"/>
      <w:r>
        <w:t>Proplach potrubí</w:t>
      </w:r>
      <w:bookmarkEnd w:id="43"/>
    </w:p>
    <w:p w:rsidR="00A9361E" w:rsidRDefault="00A9361E" w:rsidP="006C467D">
      <w:p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>Před vyzkoušením a uvedením do provozu budou všechna zařízení propláchnuta. Propláchnutí se provádí při demontovaných armaturách, které jsou citlivá na vyšší tlak či na cizorodé částice</w:t>
      </w:r>
      <w:r w:rsidR="00216376">
        <w:rPr>
          <w:sz w:val="20"/>
          <w:szCs w:val="20"/>
        </w:rPr>
        <w:t>, a při odpojení spotřebičů.</w:t>
      </w:r>
    </w:p>
    <w:p w:rsidR="00A9361E" w:rsidRDefault="00216376" w:rsidP="006C467D">
      <w:p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>Proplach se provádí pitnou vodou. Po provedení proplachu je nutné odkalit pomocí vypouštěcích armatur až do úplně čistého stavu. Následně je třeba vyčistit všechny filtry.</w:t>
      </w:r>
    </w:p>
    <w:p w:rsidR="00C91886" w:rsidRDefault="00C91886" w:rsidP="006C467D">
      <w:pPr>
        <w:spacing w:line="276" w:lineRule="auto"/>
        <w:rPr>
          <w:sz w:val="20"/>
          <w:szCs w:val="20"/>
        </w:rPr>
      </w:pPr>
    </w:p>
    <w:p w:rsidR="00C91886" w:rsidRDefault="00C91886" w:rsidP="006C467D">
      <w:p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 xml:space="preserve">Před uvedením do provozu se musí zabudovat demontované prvky. Systém vytápění je třeba napustit vodou dle ČSN 07 7401 nebo ČSN 38 3350. </w:t>
      </w:r>
    </w:p>
    <w:p w:rsidR="006C03C9" w:rsidRPr="006C03C9" w:rsidRDefault="00C91886" w:rsidP="006C467D">
      <w:pPr>
        <w:spacing w:line="276" w:lineRule="auto"/>
      </w:pPr>
      <w:r>
        <w:rPr>
          <w:sz w:val="20"/>
          <w:szCs w:val="20"/>
        </w:rPr>
        <w:t>Vyčištění a propláchnutí soustavy je součástí montáže a o jeho provedení e proveden zápis ve stavebním deníku.</w:t>
      </w:r>
    </w:p>
    <w:p w:rsidR="00274AEF" w:rsidRDefault="00274AEF" w:rsidP="00134435">
      <w:pPr>
        <w:pStyle w:val="Nadpis2"/>
        <w:ind w:left="851" w:hanging="851"/>
      </w:pPr>
      <w:bookmarkStart w:id="44" w:name="_Toc65418337"/>
      <w:r>
        <w:lastRenderedPageBreak/>
        <w:t>Zkouška těsnosti</w:t>
      </w:r>
      <w:bookmarkEnd w:id="44"/>
    </w:p>
    <w:p w:rsidR="00274AEF" w:rsidRPr="00E25591" w:rsidRDefault="00274AEF" w:rsidP="006C467D">
      <w:pPr>
        <w:pStyle w:val="Odstavec"/>
        <w:spacing w:before="120" w:line="276" w:lineRule="auto"/>
        <w:ind w:left="0"/>
        <w:rPr>
          <w:sz w:val="20"/>
          <w:szCs w:val="20"/>
        </w:rPr>
      </w:pPr>
      <w:r w:rsidRPr="00E25591">
        <w:rPr>
          <w:sz w:val="20"/>
          <w:szCs w:val="20"/>
        </w:rPr>
        <w:t>Po dokončení montáže bude provedena zkouška těsnosti a tlaková zkouška.</w:t>
      </w:r>
    </w:p>
    <w:p w:rsidR="00274AEF" w:rsidRPr="00E25591" w:rsidRDefault="00274AEF" w:rsidP="006C467D">
      <w:pPr>
        <w:pStyle w:val="Odstavec"/>
        <w:spacing w:before="120" w:line="276" w:lineRule="auto"/>
        <w:ind w:left="0"/>
        <w:rPr>
          <w:sz w:val="20"/>
          <w:szCs w:val="20"/>
        </w:rPr>
      </w:pPr>
      <w:r w:rsidRPr="00E25591">
        <w:rPr>
          <w:sz w:val="20"/>
          <w:szCs w:val="20"/>
        </w:rPr>
        <w:t>Rozsah zkoušeného potrubí je dán projektovou dokumentací.</w:t>
      </w:r>
    </w:p>
    <w:p w:rsidR="00274AEF" w:rsidRPr="00E25591" w:rsidRDefault="00274AEF" w:rsidP="006C467D">
      <w:pPr>
        <w:pStyle w:val="Odstavec"/>
        <w:spacing w:before="120" w:line="276" w:lineRule="auto"/>
        <w:ind w:left="0"/>
        <w:rPr>
          <w:sz w:val="20"/>
          <w:szCs w:val="20"/>
        </w:rPr>
      </w:pPr>
      <w:r w:rsidRPr="00E25591">
        <w:rPr>
          <w:sz w:val="20"/>
          <w:szCs w:val="20"/>
        </w:rPr>
        <w:t>Zkouška těsnosti (hydraulická) - zkouška tlakem předepsaného média pro ověření, zda je potrubí při jmenovitém přetlaku těsné.</w:t>
      </w:r>
    </w:p>
    <w:p w:rsidR="00274AEF" w:rsidRPr="00E25591" w:rsidRDefault="00274AEF" w:rsidP="006C467D">
      <w:pPr>
        <w:pStyle w:val="Odstavec"/>
        <w:spacing w:before="120" w:line="276" w:lineRule="auto"/>
        <w:ind w:left="0"/>
        <w:rPr>
          <w:sz w:val="20"/>
          <w:szCs w:val="20"/>
        </w:rPr>
      </w:pPr>
      <w:r w:rsidRPr="00E25591">
        <w:rPr>
          <w:sz w:val="20"/>
          <w:szCs w:val="20"/>
        </w:rPr>
        <w:t>Tlaková zkouška (hydraulická) - zkouška tlakem předepsaného média pro ověření pevnosti a těsnosti potrubí po montáži nebo opravě při zkušebním přetlaku.</w:t>
      </w:r>
    </w:p>
    <w:p w:rsidR="00274AEF" w:rsidRPr="00E25591" w:rsidRDefault="00274AEF" w:rsidP="006C467D">
      <w:pPr>
        <w:spacing w:line="276" w:lineRule="auto"/>
        <w:rPr>
          <w:sz w:val="20"/>
          <w:szCs w:val="20"/>
        </w:rPr>
      </w:pPr>
    </w:p>
    <w:p w:rsidR="00274AEF" w:rsidRPr="00E25591" w:rsidRDefault="00274AEF" w:rsidP="006C467D">
      <w:pPr>
        <w:pStyle w:val="Odstavec"/>
        <w:spacing w:before="120" w:line="276" w:lineRule="auto"/>
        <w:ind w:left="0"/>
        <w:rPr>
          <w:sz w:val="20"/>
          <w:szCs w:val="20"/>
        </w:rPr>
      </w:pPr>
      <w:r w:rsidRPr="00E25591">
        <w:rPr>
          <w:sz w:val="20"/>
          <w:szCs w:val="20"/>
        </w:rPr>
        <w:t>Zkouška těsnosti potrubí dle:</w:t>
      </w:r>
      <w:r w:rsidRPr="00E25591">
        <w:rPr>
          <w:sz w:val="20"/>
          <w:szCs w:val="20"/>
        </w:rPr>
        <w:tab/>
      </w:r>
      <w:r w:rsidRPr="00E25591">
        <w:rPr>
          <w:sz w:val="20"/>
          <w:szCs w:val="20"/>
        </w:rPr>
        <w:tab/>
      </w:r>
      <w:r w:rsidRPr="00E25591">
        <w:rPr>
          <w:sz w:val="20"/>
          <w:szCs w:val="20"/>
        </w:rPr>
        <w:tab/>
      </w:r>
      <w:r w:rsidRPr="00E25591">
        <w:rPr>
          <w:sz w:val="20"/>
          <w:szCs w:val="20"/>
        </w:rPr>
        <w:tab/>
        <w:t>ČSN EN 13480</w:t>
      </w:r>
    </w:p>
    <w:p w:rsidR="00274AEF" w:rsidRPr="00E25591" w:rsidRDefault="00274AEF" w:rsidP="006C467D">
      <w:pPr>
        <w:spacing w:before="120" w:line="276" w:lineRule="auto"/>
        <w:rPr>
          <w:sz w:val="20"/>
          <w:szCs w:val="20"/>
        </w:rPr>
      </w:pPr>
      <w:r w:rsidRPr="00E25591">
        <w:rPr>
          <w:sz w:val="20"/>
          <w:szCs w:val="20"/>
        </w:rPr>
        <w:t xml:space="preserve">Tlaková zkouška potrubí </w:t>
      </w:r>
      <w:r w:rsidR="005C7454">
        <w:rPr>
          <w:sz w:val="20"/>
          <w:szCs w:val="20"/>
        </w:rPr>
        <w:t xml:space="preserve"> </w:t>
      </w:r>
      <w:r w:rsidRPr="00E25591">
        <w:rPr>
          <w:sz w:val="20"/>
          <w:szCs w:val="20"/>
        </w:rPr>
        <w:t>dle:</w:t>
      </w:r>
      <w:r w:rsidRPr="00E25591">
        <w:rPr>
          <w:sz w:val="20"/>
          <w:szCs w:val="20"/>
        </w:rPr>
        <w:tab/>
      </w:r>
      <w:r w:rsidRPr="00E25591">
        <w:rPr>
          <w:sz w:val="20"/>
          <w:szCs w:val="20"/>
        </w:rPr>
        <w:tab/>
      </w:r>
      <w:r w:rsidRPr="00E25591">
        <w:rPr>
          <w:sz w:val="20"/>
          <w:szCs w:val="20"/>
        </w:rPr>
        <w:tab/>
      </w:r>
      <w:r w:rsidRPr="00E25591">
        <w:rPr>
          <w:sz w:val="20"/>
          <w:szCs w:val="20"/>
        </w:rPr>
        <w:tab/>
        <w:t>ČSN EN 13480</w:t>
      </w:r>
    </w:p>
    <w:p w:rsidR="007A6FB5" w:rsidRDefault="007A6FB5" w:rsidP="006C467D">
      <w:pPr>
        <w:spacing w:before="120" w:line="276" w:lineRule="auto"/>
        <w:rPr>
          <w:sz w:val="20"/>
          <w:szCs w:val="20"/>
        </w:rPr>
      </w:pPr>
    </w:p>
    <w:p w:rsidR="00274AEF" w:rsidRPr="00E25591" w:rsidRDefault="00274AEF" w:rsidP="006C467D">
      <w:pPr>
        <w:spacing w:before="120" w:line="276" w:lineRule="auto"/>
        <w:rPr>
          <w:sz w:val="20"/>
          <w:szCs w:val="20"/>
        </w:rPr>
      </w:pPr>
      <w:r w:rsidRPr="00E25591">
        <w:rPr>
          <w:sz w:val="20"/>
          <w:szCs w:val="20"/>
        </w:rPr>
        <w:t>Bude provedena hydraulická tlaková zkouška a hydraulická zkouška těsnosti.</w:t>
      </w:r>
    </w:p>
    <w:p w:rsidR="00274AEF" w:rsidRPr="00E25591" w:rsidRDefault="00274AEF" w:rsidP="006C467D">
      <w:pPr>
        <w:pStyle w:val="Odstavec"/>
        <w:spacing w:before="120" w:line="276" w:lineRule="auto"/>
        <w:ind w:left="0"/>
        <w:rPr>
          <w:sz w:val="20"/>
          <w:szCs w:val="20"/>
        </w:rPr>
      </w:pPr>
      <w:r w:rsidRPr="00E25591">
        <w:rPr>
          <w:sz w:val="20"/>
          <w:szCs w:val="20"/>
        </w:rPr>
        <w:t>O zkoušce vyhotoví oprávněná organizace protokol, který se stává nedílnou součástí průvodní dokumentace zařízení spolu s technickou dokumentací.</w:t>
      </w:r>
    </w:p>
    <w:p w:rsidR="00274AEF" w:rsidRPr="00E25591" w:rsidRDefault="00274AEF" w:rsidP="006C467D">
      <w:pPr>
        <w:pStyle w:val="Odstavec"/>
        <w:spacing w:before="120" w:line="276" w:lineRule="auto"/>
        <w:ind w:left="0"/>
        <w:rPr>
          <w:sz w:val="20"/>
          <w:szCs w:val="20"/>
        </w:rPr>
      </w:pPr>
      <w:r w:rsidRPr="00E25591">
        <w:rPr>
          <w:sz w:val="20"/>
          <w:szCs w:val="20"/>
        </w:rPr>
        <w:t xml:space="preserve">Při ZT a TZ musí být zajištěno řádné spojení mezi místem, kde jsou umístěny příslušné manometry a místem odkud se provádí manipulace při stoupání tlaku – vzdálenost do 15m. </w:t>
      </w:r>
    </w:p>
    <w:p w:rsidR="00274AEF" w:rsidRPr="00E25591" w:rsidRDefault="00274AEF" w:rsidP="006C467D">
      <w:pPr>
        <w:pStyle w:val="Odstavec"/>
        <w:spacing w:before="120" w:line="276" w:lineRule="auto"/>
        <w:ind w:left="0"/>
        <w:rPr>
          <w:sz w:val="20"/>
          <w:szCs w:val="20"/>
        </w:rPr>
      </w:pPr>
      <w:r w:rsidRPr="00E25591">
        <w:rPr>
          <w:sz w:val="20"/>
          <w:szCs w:val="20"/>
        </w:rPr>
        <w:t>Nátrubek pro možnost připojení tlakového média pro hydraulickou TZ a ZT bude umístěn na nejvhodnějším místě po dohodě s provozovatelem tak, aby bylo co nejsnazší přivedení tlakového média.</w:t>
      </w:r>
    </w:p>
    <w:p w:rsidR="00274AEF" w:rsidRPr="00E25591" w:rsidRDefault="00274AEF" w:rsidP="006C467D">
      <w:pPr>
        <w:pStyle w:val="Odstavec"/>
        <w:spacing w:before="120" w:line="276" w:lineRule="auto"/>
        <w:ind w:left="0"/>
        <w:rPr>
          <w:sz w:val="20"/>
          <w:szCs w:val="20"/>
        </w:rPr>
      </w:pPr>
      <w:r w:rsidRPr="00E25591">
        <w:rPr>
          <w:sz w:val="20"/>
          <w:szCs w:val="20"/>
        </w:rPr>
        <w:t>Potrubí bude před zkouškami na obou stranách opatřeno záslepkami, které budou po zkouškách demontovány. Po vpuštění provozního média se toto místo zkontroluje pěnotvorným roztokem na únik.</w:t>
      </w:r>
    </w:p>
    <w:p w:rsidR="00274AEF" w:rsidRDefault="00274AEF" w:rsidP="00134435">
      <w:pPr>
        <w:pStyle w:val="Nadpis2"/>
        <w:ind w:left="851" w:hanging="851"/>
      </w:pPr>
      <w:bookmarkStart w:id="45" w:name="_Toc65418338"/>
      <w:r>
        <w:t>První uvedení do provozu</w:t>
      </w:r>
      <w:r w:rsidR="005F7843">
        <w:t>, komplexní vyzkoušení a vyregulování</w:t>
      </w:r>
      <w:bookmarkEnd w:id="45"/>
    </w:p>
    <w:p w:rsidR="00626217" w:rsidRPr="00626217" w:rsidRDefault="00626217" w:rsidP="006C467D">
      <w:pPr>
        <w:spacing w:line="276" w:lineRule="auto"/>
        <w:ind w:right="20"/>
        <w:rPr>
          <w:rFonts w:eastAsia="Arial"/>
          <w:sz w:val="20"/>
          <w:szCs w:val="20"/>
        </w:rPr>
      </w:pPr>
      <w:r w:rsidRPr="00626217">
        <w:rPr>
          <w:rFonts w:eastAsia="Arial"/>
          <w:sz w:val="20"/>
          <w:szCs w:val="20"/>
        </w:rPr>
        <w:t>Provádí montážní organizace po skončení montáže. Tato zkouška ověřuje kvalitu provedení‚ montáže a provozuschopnost celého zařízení. Komplexní funkční zkoušku však nelze provést bez dokončení izolac</w:t>
      </w:r>
      <w:r w:rsidR="00AC5422">
        <w:rPr>
          <w:rFonts w:eastAsia="Arial"/>
          <w:sz w:val="20"/>
          <w:szCs w:val="20"/>
        </w:rPr>
        <w:t>í</w:t>
      </w:r>
      <w:r w:rsidRPr="00626217">
        <w:rPr>
          <w:rFonts w:eastAsia="Arial"/>
          <w:sz w:val="20"/>
          <w:szCs w:val="20"/>
        </w:rPr>
        <w:t>.</w:t>
      </w:r>
    </w:p>
    <w:p w:rsidR="00626217" w:rsidRPr="00626217" w:rsidRDefault="00626217" w:rsidP="006C467D">
      <w:pPr>
        <w:spacing w:line="276" w:lineRule="auto"/>
        <w:rPr>
          <w:rFonts w:ascii="Times New Roman" w:hAnsi="Times New Roman"/>
          <w:sz w:val="20"/>
          <w:szCs w:val="20"/>
        </w:rPr>
      </w:pPr>
    </w:p>
    <w:p w:rsidR="00626217" w:rsidRPr="00626217" w:rsidRDefault="00626217" w:rsidP="006C467D">
      <w:pPr>
        <w:spacing w:line="276" w:lineRule="auto"/>
        <w:rPr>
          <w:rFonts w:eastAsia="Arial"/>
          <w:sz w:val="20"/>
          <w:szCs w:val="20"/>
        </w:rPr>
      </w:pPr>
      <w:r w:rsidRPr="00626217">
        <w:rPr>
          <w:rFonts w:eastAsia="Arial"/>
          <w:sz w:val="20"/>
          <w:szCs w:val="20"/>
        </w:rPr>
        <w:t>První uvedení do provozu bude provedeno v rámci přípravy na komplexní vyzkoušení. Před prvním uvedením do provozu musí být provedeny:</w:t>
      </w:r>
    </w:p>
    <w:p w:rsidR="00626217" w:rsidRPr="00626217" w:rsidRDefault="00626217" w:rsidP="006C467D">
      <w:pPr>
        <w:spacing w:line="276" w:lineRule="auto"/>
        <w:rPr>
          <w:rFonts w:ascii="Times New Roman" w:hAnsi="Times New Roman"/>
          <w:sz w:val="20"/>
          <w:szCs w:val="20"/>
        </w:rPr>
      </w:pPr>
    </w:p>
    <w:p w:rsidR="00626217" w:rsidRPr="00AE2E44" w:rsidRDefault="00626217" w:rsidP="000C5F26">
      <w:pPr>
        <w:pStyle w:val="Odstavecseseznamem"/>
        <w:numPr>
          <w:ilvl w:val="0"/>
          <w:numId w:val="7"/>
        </w:numPr>
        <w:tabs>
          <w:tab w:val="left" w:pos="9639"/>
        </w:tabs>
        <w:spacing w:line="360" w:lineRule="auto"/>
        <w:ind w:right="-2"/>
        <w:contextualSpacing/>
        <w:rPr>
          <w:rFonts w:eastAsia="Arial"/>
          <w:sz w:val="20"/>
          <w:szCs w:val="20"/>
        </w:rPr>
      </w:pPr>
      <w:r w:rsidRPr="00AE2E44">
        <w:rPr>
          <w:rFonts w:eastAsia="Arial"/>
          <w:sz w:val="20"/>
          <w:szCs w:val="20"/>
        </w:rPr>
        <w:t xml:space="preserve">tlakové zkoušky a zkoušky těsnosti všech částí systému kompletní </w:t>
      </w:r>
      <w:r w:rsidR="00AE2E44">
        <w:rPr>
          <w:rFonts w:eastAsia="Arial"/>
          <w:sz w:val="20"/>
          <w:szCs w:val="20"/>
        </w:rPr>
        <w:t>p</w:t>
      </w:r>
      <w:r w:rsidRPr="00AE2E44">
        <w:rPr>
          <w:rFonts w:eastAsia="Arial"/>
          <w:sz w:val="20"/>
          <w:szCs w:val="20"/>
        </w:rPr>
        <w:t>rovedení izolačních prací</w:t>
      </w:r>
    </w:p>
    <w:p w:rsidR="00626217" w:rsidRDefault="00626217" w:rsidP="000C5F26">
      <w:pPr>
        <w:pStyle w:val="Odstavecseseznamem"/>
        <w:numPr>
          <w:ilvl w:val="0"/>
          <w:numId w:val="7"/>
        </w:numPr>
        <w:spacing w:line="360" w:lineRule="auto"/>
        <w:ind w:right="-2"/>
        <w:contextualSpacing/>
        <w:rPr>
          <w:rFonts w:eastAsia="Arial"/>
          <w:sz w:val="20"/>
          <w:szCs w:val="20"/>
        </w:rPr>
      </w:pPr>
      <w:r w:rsidRPr="00AE2E44">
        <w:rPr>
          <w:rFonts w:eastAsia="Arial"/>
          <w:sz w:val="20"/>
          <w:szCs w:val="20"/>
        </w:rPr>
        <w:t>kompletní instalace prvků MaR a elektroinstalace přezkoušení instalace a vnějších spojů</w:t>
      </w:r>
    </w:p>
    <w:p w:rsidR="000C5F26" w:rsidRPr="00AE2E44" w:rsidRDefault="000C5F26" w:rsidP="000C5F26">
      <w:pPr>
        <w:pStyle w:val="Odstavecseseznamem"/>
        <w:numPr>
          <w:ilvl w:val="0"/>
          <w:numId w:val="7"/>
        </w:numPr>
        <w:spacing w:line="360" w:lineRule="auto"/>
        <w:ind w:right="-2"/>
        <w:contextualSpacing/>
        <w:rPr>
          <w:rFonts w:eastAsia="Arial"/>
          <w:sz w:val="20"/>
          <w:szCs w:val="20"/>
        </w:rPr>
      </w:pPr>
      <w:r>
        <w:rPr>
          <w:rFonts w:eastAsia="Arial"/>
          <w:sz w:val="20"/>
          <w:szCs w:val="20"/>
        </w:rPr>
        <w:t>odzkoušení zabezpečovacích prvků kotelny</w:t>
      </w:r>
    </w:p>
    <w:p w:rsidR="00626217" w:rsidRPr="00AE2E44" w:rsidRDefault="00626217" w:rsidP="000C5F26">
      <w:pPr>
        <w:pStyle w:val="Odstavecseseznamem"/>
        <w:numPr>
          <w:ilvl w:val="0"/>
          <w:numId w:val="7"/>
        </w:numPr>
        <w:spacing w:line="360" w:lineRule="auto"/>
        <w:ind w:right="20"/>
        <w:contextualSpacing/>
        <w:rPr>
          <w:rFonts w:eastAsia="Arial"/>
          <w:sz w:val="20"/>
          <w:szCs w:val="20"/>
        </w:rPr>
      </w:pPr>
      <w:r w:rsidRPr="00AE2E44">
        <w:rPr>
          <w:rFonts w:eastAsia="Arial"/>
          <w:sz w:val="20"/>
          <w:szCs w:val="20"/>
        </w:rPr>
        <w:t>individuální vyzkoušeni všech strojů a přezkoušeni elektrických přístrojů (provádí servis výrobce a montážní organizace)</w:t>
      </w:r>
    </w:p>
    <w:p w:rsidR="00626217" w:rsidRPr="00626217" w:rsidRDefault="00626217" w:rsidP="006C467D">
      <w:pPr>
        <w:spacing w:line="276" w:lineRule="auto"/>
        <w:rPr>
          <w:rFonts w:ascii="Times New Roman" w:hAnsi="Times New Roman"/>
          <w:sz w:val="20"/>
          <w:szCs w:val="20"/>
        </w:rPr>
      </w:pPr>
    </w:p>
    <w:p w:rsidR="00626217" w:rsidRPr="00626217" w:rsidRDefault="00626217" w:rsidP="006C467D">
      <w:pPr>
        <w:spacing w:line="276" w:lineRule="auto"/>
        <w:rPr>
          <w:rFonts w:eastAsia="Arial"/>
          <w:sz w:val="20"/>
          <w:szCs w:val="20"/>
        </w:rPr>
      </w:pPr>
      <w:r w:rsidRPr="00626217">
        <w:rPr>
          <w:rFonts w:eastAsia="Arial"/>
          <w:sz w:val="20"/>
          <w:szCs w:val="20"/>
        </w:rPr>
        <w:t>Servis výrobce je nutný z důvodu nebezpečí ztráty garančních závazků.</w:t>
      </w:r>
    </w:p>
    <w:p w:rsidR="00626217" w:rsidRPr="00626217" w:rsidRDefault="00626217" w:rsidP="006C467D">
      <w:pPr>
        <w:spacing w:line="276" w:lineRule="auto"/>
        <w:rPr>
          <w:rFonts w:ascii="Times New Roman" w:hAnsi="Times New Roman"/>
          <w:sz w:val="20"/>
          <w:szCs w:val="20"/>
        </w:rPr>
      </w:pPr>
    </w:p>
    <w:p w:rsidR="00626217" w:rsidRPr="00626217" w:rsidRDefault="00626217" w:rsidP="006C467D">
      <w:pPr>
        <w:spacing w:line="276" w:lineRule="auto"/>
        <w:rPr>
          <w:rFonts w:eastAsia="Arial"/>
          <w:sz w:val="20"/>
          <w:szCs w:val="20"/>
        </w:rPr>
      </w:pPr>
      <w:r w:rsidRPr="00626217">
        <w:rPr>
          <w:rFonts w:eastAsia="Arial"/>
          <w:sz w:val="20"/>
          <w:szCs w:val="20"/>
        </w:rPr>
        <w:t>Před prvním napuštěním okruhu pracovní kapalinou je nutno potrubí několikrát propláchnout vodou, aby se odstranilo znečistění potrubí při montáži. Teprve po vyčistění potrubí, po vypuštění proplachovací vody a po vyčistění všech filtrů v potrubí je systém připraven pro první napuštěni.</w:t>
      </w:r>
    </w:p>
    <w:p w:rsidR="00626217" w:rsidRPr="00626217" w:rsidRDefault="00626217" w:rsidP="006C467D">
      <w:pPr>
        <w:spacing w:line="276" w:lineRule="auto"/>
        <w:rPr>
          <w:rFonts w:ascii="Times New Roman" w:hAnsi="Times New Roman"/>
          <w:sz w:val="20"/>
          <w:szCs w:val="20"/>
        </w:rPr>
      </w:pPr>
    </w:p>
    <w:p w:rsidR="00626217" w:rsidRPr="00626217" w:rsidRDefault="00626217" w:rsidP="006C467D">
      <w:pPr>
        <w:spacing w:line="276" w:lineRule="auto"/>
        <w:rPr>
          <w:rFonts w:eastAsia="Arial"/>
          <w:sz w:val="20"/>
          <w:szCs w:val="20"/>
        </w:rPr>
      </w:pPr>
      <w:r w:rsidRPr="00626217">
        <w:rPr>
          <w:rFonts w:eastAsia="Arial"/>
          <w:sz w:val="20"/>
          <w:szCs w:val="20"/>
        </w:rPr>
        <w:lastRenderedPageBreak/>
        <w:t xml:space="preserve">Potrubní systém je nutno naplnit </w:t>
      </w:r>
      <w:r w:rsidR="006F50F2">
        <w:rPr>
          <w:rFonts w:eastAsia="Arial"/>
          <w:sz w:val="20"/>
          <w:szCs w:val="20"/>
        </w:rPr>
        <w:t>médiem</w:t>
      </w:r>
      <w:r w:rsidRPr="00626217">
        <w:rPr>
          <w:rFonts w:eastAsia="Arial"/>
          <w:sz w:val="20"/>
          <w:szCs w:val="20"/>
        </w:rPr>
        <w:t>. Při napouštěni je nutno průběžně kontrolovat funkci automatického odvzdušnění.</w:t>
      </w:r>
    </w:p>
    <w:p w:rsidR="00626217" w:rsidRPr="00626217" w:rsidRDefault="00626217" w:rsidP="006C467D">
      <w:pPr>
        <w:spacing w:line="276" w:lineRule="auto"/>
        <w:rPr>
          <w:rFonts w:ascii="Times New Roman" w:hAnsi="Times New Roman"/>
          <w:sz w:val="20"/>
          <w:szCs w:val="20"/>
        </w:rPr>
      </w:pPr>
    </w:p>
    <w:p w:rsidR="00626217" w:rsidRPr="00626217" w:rsidRDefault="00626217" w:rsidP="006C467D">
      <w:pPr>
        <w:spacing w:line="276" w:lineRule="auto"/>
        <w:rPr>
          <w:rFonts w:eastAsia="Arial"/>
          <w:sz w:val="20"/>
          <w:szCs w:val="20"/>
        </w:rPr>
      </w:pPr>
      <w:r w:rsidRPr="00626217">
        <w:rPr>
          <w:rFonts w:eastAsia="Arial"/>
          <w:sz w:val="20"/>
          <w:szCs w:val="20"/>
        </w:rPr>
        <w:t>Po naplnění systému je možno spustit čerpadla a postupně dokončit plnění potrubí a jeho odvzdušnění. Naplněný okruh je nutno nechat cirkulovat několik hodin, potom je nutno zkontrolovat tlakovou ztrátu filtrů a podle potřeby znovu vyčistit filtry.</w:t>
      </w:r>
    </w:p>
    <w:p w:rsidR="00626217" w:rsidRPr="00626217" w:rsidRDefault="00626217" w:rsidP="006C467D">
      <w:pPr>
        <w:spacing w:line="276" w:lineRule="auto"/>
        <w:rPr>
          <w:rFonts w:ascii="Times New Roman" w:hAnsi="Times New Roman"/>
          <w:sz w:val="20"/>
          <w:szCs w:val="20"/>
        </w:rPr>
      </w:pPr>
    </w:p>
    <w:p w:rsidR="00626217" w:rsidRPr="00626217" w:rsidRDefault="00626217" w:rsidP="006C467D">
      <w:pPr>
        <w:spacing w:line="276" w:lineRule="auto"/>
        <w:ind w:right="20"/>
        <w:rPr>
          <w:rFonts w:eastAsia="Arial"/>
          <w:sz w:val="20"/>
          <w:szCs w:val="20"/>
        </w:rPr>
      </w:pPr>
      <w:r w:rsidRPr="00626217">
        <w:rPr>
          <w:rFonts w:eastAsia="Arial"/>
          <w:sz w:val="20"/>
          <w:szCs w:val="20"/>
        </w:rPr>
        <w:t>Teprve po vyčistění filtrů je možno přistoupit k vyregulování jednotlivých prvků a seřízení celého systému a to z hlediska funkčního, nikoliv z hlediska tepelných parametrů.</w:t>
      </w:r>
    </w:p>
    <w:p w:rsidR="00626217" w:rsidRPr="00626217" w:rsidRDefault="00626217" w:rsidP="006C467D">
      <w:pPr>
        <w:spacing w:line="276" w:lineRule="auto"/>
        <w:rPr>
          <w:rFonts w:ascii="Times New Roman" w:hAnsi="Times New Roman"/>
          <w:sz w:val="20"/>
          <w:szCs w:val="20"/>
        </w:rPr>
      </w:pPr>
    </w:p>
    <w:p w:rsidR="00626217" w:rsidRDefault="00626217" w:rsidP="006C467D">
      <w:pPr>
        <w:spacing w:line="276" w:lineRule="auto"/>
        <w:rPr>
          <w:rFonts w:eastAsia="Arial"/>
          <w:sz w:val="20"/>
          <w:szCs w:val="20"/>
        </w:rPr>
      </w:pPr>
      <w:r w:rsidRPr="00626217">
        <w:rPr>
          <w:rFonts w:eastAsia="Arial"/>
          <w:sz w:val="20"/>
          <w:szCs w:val="20"/>
        </w:rPr>
        <w:t>Po komplexním vyzkoušení funkce systému je možné přistoupit ke komplexním zkouškám i z hlediska ověřeni</w:t>
      </w:r>
      <w:r>
        <w:rPr>
          <w:rFonts w:eastAsia="Arial"/>
          <w:sz w:val="20"/>
          <w:szCs w:val="20"/>
        </w:rPr>
        <w:t xml:space="preserve"> </w:t>
      </w:r>
      <w:r w:rsidRPr="00626217">
        <w:rPr>
          <w:rFonts w:eastAsia="Arial"/>
          <w:sz w:val="20"/>
          <w:szCs w:val="20"/>
        </w:rPr>
        <w:t>jeho provozních schopnosti a dosaženi tepelných parametrů.</w:t>
      </w:r>
    </w:p>
    <w:p w:rsidR="002A350A" w:rsidRPr="0036120D" w:rsidRDefault="002A350A" w:rsidP="002A350A">
      <w:pPr>
        <w:pStyle w:val="Nadpis2"/>
        <w:rPr>
          <w:rFonts w:eastAsia="Arial"/>
        </w:rPr>
      </w:pPr>
      <w:bookmarkStart w:id="46" w:name="_Toc65418339"/>
      <w:r w:rsidRPr="0036120D">
        <w:rPr>
          <w:rFonts w:eastAsia="Arial"/>
        </w:rPr>
        <w:t>Zkušební provoz</w:t>
      </w:r>
      <w:bookmarkEnd w:id="46"/>
    </w:p>
    <w:p w:rsidR="00052FCD" w:rsidRPr="00052FCD" w:rsidRDefault="00052FCD" w:rsidP="006C467D">
      <w:pPr>
        <w:spacing w:line="276" w:lineRule="auto"/>
        <w:rPr>
          <w:rFonts w:eastAsia="Arial"/>
          <w:sz w:val="20"/>
          <w:szCs w:val="20"/>
        </w:rPr>
      </w:pPr>
      <w:r w:rsidRPr="0036120D">
        <w:rPr>
          <w:rFonts w:eastAsia="Arial"/>
          <w:sz w:val="20"/>
          <w:szCs w:val="20"/>
        </w:rPr>
        <w:t>Provádí uživatel zařízení vlastní obsluhou nebo zkušební provoz objedná u montážní organizace. Podmínky a rozsah spoluúčasti na zkušebním provozu se sjednají zvláštní dohodou. Při provozu se ověřuje dosažení provozních parametrů, předepsaných projektem a provozní spolehlivost celého zařízení.</w:t>
      </w:r>
    </w:p>
    <w:p w:rsidR="002A350A" w:rsidRPr="002A350A" w:rsidRDefault="002A350A" w:rsidP="002A350A"/>
    <w:p w:rsidR="00274AEF" w:rsidRDefault="00274AEF" w:rsidP="00134435">
      <w:pPr>
        <w:pStyle w:val="Nadpis2"/>
        <w:ind w:left="851" w:hanging="851"/>
      </w:pPr>
      <w:bookmarkStart w:id="47" w:name="_Toc65418340"/>
      <w:r>
        <w:t>Bezpečnost provozu zařízení</w:t>
      </w:r>
      <w:bookmarkEnd w:id="47"/>
    </w:p>
    <w:p w:rsidR="00052FCD" w:rsidRPr="00052FCD" w:rsidRDefault="00052FCD" w:rsidP="00052FCD">
      <w:pPr>
        <w:spacing w:line="276" w:lineRule="auto"/>
        <w:ind w:right="20"/>
        <w:rPr>
          <w:rFonts w:eastAsia="Arial"/>
          <w:sz w:val="20"/>
          <w:szCs w:val="20"/>
        </w:rPr>
      </w:pPr>
      <w:r w:rsidRPr="00052FCD">
        <w:rPr>
          <w:rFonts w:eastAsia="Arial"/>
          <w:sz w:val="20"/>
          <w:szCs w:val="20"/>
        </w:rPr>
        <w:t>Do kotelny má přístup pouze omezený počet oprávněných a proškolených pracovníků a vstup nepovolaným osobám je zakázán.</w:t>
      </w:r>
    </w:p>
    <w:p w:rsidR="00052FCD" w:rsidRPr="00052FCD" w:rsidRDefault="00052FCD" w:rsidP="00052FCD">
      <w:pPr>
        <w:spacing w:line="276" w:lineRule="auto"/>
        <w:rPr>
          <w:rFonts w:ascii="Times New Roman" w:hAnsi="Times New Roman"/>
          <w:sz w:val="20"/>
          <w:szCs w:val="20"/>
        </w:rPr>
      </w:pPr>
    </w:p>
    <w:p w:rsidR="00052FCD" w:rsidRPr="00052FCD" w:rsidRDefault="00052FCD" w:rsidP="00052FCD">
      <w:pPr>
        <w:spacing w:line="276" w:lineRule="auto"/>
        <w:rPr>
          <w:rFonts w:eastAsia="Arial"/>
          <w:sz w:val="20"/>
          <w:szCs w:val="20"/>
        </w:rPr>
      </w:pPr>
      <w:r w:rsidRPr="00052FCD">
        <w:rPr>
          <w:rFonts w:eastAsia="Arial"/>
          <w:sz w:val="20"/>
          <w:szCs w:val="20"/>
        </w:rPr>
        <w:t>Po otevření elektrických rozvaděčů je nebezpečí úrazu elektrickým proudem.</w:t>
      </w:r>
    </w:p>
    <w:p w:rsidR="00052FCD" w:rsidRPr="00052FCD" w:rsidRDefault="00052FCD" w:rsidP="00052FCD">
      <w:pPr>
        <w:spacing w:line="276" w:lineRule="auto"/>
        <w:rPr>
          <w:rFonts w:eastAsia="Arial"/>
          <w:sz w:val="20"/>
          <w:szCs w:val="20"/>
        </w:rPr>
      </w:pPr>
      <w:r w:rsidRPr="00052FCD">
        <w:rPr>
          <w:rFonts w:eastAsia="Arial"/>
          <w:sz w:val="20"/>
          <w:szCs w:val="20"/>
        </w:rPr>
        <w:t>Vzhledem k použitému palivu - plyn - je zákaz kouření a manipulace s otevřeným ohněm v celém prostoru kotelny i před kotelnou.</w:t>
      </w:r>
    </w:p>
    <w:p w:rsidR="00052FCD" w:rsidRPr="00052FCD" w:rsidRDefault="00052FCD" w:rsidP="00052FCD">
      <w:pPr>
        <w:spacing w:line="276" w:lineRule="auto"/>
        <w:rPr>
          <w:rFonts w:ascii="Times New Roman" w:hAnsi="Times New Roman"/>
          <w:sz w:val="20"/>
          <w:szCs w:val="20"/>
        </w:rPr>
      </w:pPr>
    </w:p>
    <w:p w:rsidR="00052FCD" w:rsidRPr="00052FCD" w:rsidRDefault="00052FCD" w:rsidP="00052FCD">
      <w:pPr>
        <w:spacing w:line="276" w:lineRule="auto"/>
        <w:rPr>
          <w:rFonts w:eastAsia="Arial"/>
          <w:sz w:val="20"/>
          <w:szCs w:val="20"/>
        </w:rPr>
      </w:pPr>
      <w:r w:rsidRPr="00052FCD">
        <w:rPr>
          <w:rFonts w:eastAsia="Arial"/>
          <w:sz w:val="20"/>
          <w:szCs w:val="20"/>
        </w:rPr>
        <w:t>Požárně bezpečnostní řešení kotelny je samostatnou přílohou předcházející dokumentace pro stavební povolení.</w:t>
      </w:r>
    </w:p>
    <w:p w:rsidR="00052FCD" w:rsidRPr="00052FCD" w:rsidRDefault="00052FCD" w:rsidP="00052FCD">
      <w:pPr>
        <w:spacing w:line="276" w:lineRule="auto"/>
        <w:rPr>
          <w:rFonts w:ascii="Times New Roman" w:hAnsi="Times New Roman"/>
          <w:sz w:val="20"/>
          <w:szCs w:val="20"/>
        </w:rPr>
      </w:pPr>
    </w:p>
    <w:p w:rsidR="00052FCD" w:rsidRPr="00052FCD" w:rsidRDefault="00052FCD" w:rsidP="00052FCD">
      <w:pPr>
        <w:spacing w:line="276" w:lineRule="auto"/>
        <w:ind w:right="20"/>
        <w:rPr>
          <w:rFonts w:eastAsia="Arial"/>
          <w:sz w:val="20"/>
          <w:szCs w:val="20"/>
        </w:rPr>
      </w:pPr>
      <w:r w:rsidRPr="00052FCD">
        <w:rPr>
          <w:rFonts w:eastAsia="Arial"/>
          <w:sz w:val="20"/>
          <w:szCs w:val="20"/>
        </w:rPr>
        <w:t>Uvnitř kotelny není uvažováno s potřebou trvalého pobytu pracovníků (</w:t>
      </w:r>
      <w:r w:rsidR="002D3004">
        <w:rPr>
          <w:rFonts w:eastAsia="Arial"/>
          <w:sz w:val="20"/>
          <w:szCs w:val="20"/>
        </w:rPr>
        <w:t>vyvíječ</w:t>
      </w:r>
      <w:r w:rsidRPr="00052FCD">
        <w:rPr>
          <w:rFonts w:eastAsia="Arial"/>
          <w:sz w:val="20"/>
          <w:szCs w:val="20"/>
        </w:rPr>
        <w:t xml:space="preserve"> bud</w:t>
      </w:r>
      <w:r w:rsidR="004E708D">
        <w:rPr>
          <w:rFonts w:eastAsia="Arial"/>
          <w:sz w:val="20"/>
          <w:szCs w:val="20"/>
        </w:rPr>
        <w:t>e</w:t>
      </w:r>
      <w:r w:rsidRPr="00052FCD">
        <w:rPr>
          <w:rFonts w:eastAsia="Arial"/>
          <w:sz w:val="20"/>
          <w:szCs w:val="20"/>
        </w:rPr>
        <w:t xml:space="preserve"> pracovat v automatickém režimu).</w:t>
      </w:r>
    </w:p>
    <w:p w:rsidR="00834E7C" w:rsidRDefault="00834E7C" w:rsidP="00134435">
      <w:pPr>
        <w:pStyle w:val="Nadpis1"/>
        <w:ind w:left="851"/>
      </w:pPr>
      <w:bookmarkStart w:id="48" w:name="_Toc65418341"/>
      <w:r>
        <w:t>Požadavky na</w:t>
      </w:r>
      <w:r w:rsidR="0065221F">
        <w:t xml:space="preserve"> ostatní</w:t>
      </w:r>
      <w:r>
        <w:t xml:space="preserve"> profese</w:t>
      </w:r>
      <w:bookmarkEnd w:id="48"/>
    </w:p>
    <w:p w:rsidR="0065221F" w:rsidRDefault="0065221F" w:rsidP="00134435">
      <w:pPr>
        <w:pStyle w:val="Nadpis2"/>
        <w:ind w:left="851" w:hanging="851"/>
      </w:pPr>
      <w:bookmarkStart w:id="49" w:name="_Toc65418342"/>
      <w:r>
        <w:t>Požadavek na stavbu</w:t>
      </w:r>
      <w:bookmarkEnd w:id="49"/>
    </w:p>
    <w:p w:rsidR="00CF1F7F" w:rsidRDefault="00960BEE" w:rsidP="006C467D">
      <w:pPr>
        <w:pStyle w:val="Odstavecseseznamem"/>
        <w:numPr>
          <w:ilvl w:val="0"/>
          <w:numId w:val="8"/>
        </w:numPr>
        <w:spacing w:line="276" w:lineRule="auto"/>
        <w:rPr>
          <w:sz w:val="20"/>
          <w:szCs w:val="20"/>
        </w:rPr>
      </w:pPr>
      <w:r w:rsidRPr="00CF1F7F">
        <w:rPr>
          <w:sz w:val="20"/>
          <w:szCs w:val="20"/>
        </w:rPr>
        <w:t xml:space="preserve">Demontáž stávajících dveří, včetně zárubní. </w:t>
      </w:r>
      <w:r w:rsidR="00CF1F7F" w:rsidRPr="00CF1F7F">
        <w:rPr>
          <w:sz w:val="20"/>
          <w:szCs w:val="20"/>
        </w:rPr>
        <w:t>O</w:t>
      </w:r>
      <w:r w:rsidRPr="00CF1F7F">
        <w:rPr>
          <w:sz w:val="20"/>
          <w:szCs w:val="20"/>
        </w:rPr>
        <w:t>tvor pro nastěhování parního vyvíječe</w:t>
      </w:r>
      <w:r w:rsidR="00CF1F7F">
        <w:rPr>
          <w:sz w:val="20"/>
          <w:szCs w:val="20"/>
        </w:rPr>
        <w:t>.</w:t>
      </w:r>
    </w:p>
    <w:p w:rsidR="00960BEE" w:rsidRPr="00CF1F7F" w:rsidRDefault="00960BEE" w:rsidP="006C467D">
      <w:pPr>
        <w:pStyle w:val="Odstavecseseznamem"/>
        <w:numPr>
          <w:ilvl w:val="0"/>
          <w:numId w:val="8"/>
        </w:numPr>
        <w:spacing w:line="276" w:lineRule="auto"/>
        <w:rPr>
          <w:sz w:val="20"/>
          <w:szCs w:val="20"/>
        </w:rPr>
      </w:pPr>
      <w:r w:rsidRPr="00CF1F7F">
        <w:rPr>
          <w:sz w:val="20"/>
          <w:szCs w:val="20"/>
        </w:rPr>
        <w:t xml:space="preserve">Nové PP dveře se </w:t>
      </w:r>
      <w:proofErr w:type="spellStart"/>
      <w:r w:rsidRPr="00CF1F7F">
        <w:rPr>
          <w:sz w:val="20"/>
          <w:szCs w:val="20"/>
        </w:rPr>
        <w:t>samozavíračem</w:t>
      </w:r>
      <w:proofErr w:type="spellEnd"/>
      <w:r w:rsidRPr="00CF1F7F">
        <w:rPr>
          <w:sz w:val="20"/>
          <w:szCs w:val="20"/>
        </w:rPr>
        <w:t>.</w:t>
      </w:r>
    </w:p>
    <w:p w:rsidR="00960BEE" w:rsidRPr="00DF4F84" w:rsidRDefault="00960BEE" w:rsidP="006C467D">
      <w:pPr>
        <w:pStyle w:val="Odstavecseseznamem"/>
        <w:numPr>
          <w:ilvl w:val="0"/>
          <w:numId w:val="8"/>
        </w:numPr>
        <w:spacing w:line="276" w:lineRule="auto"/>
        <w:rPr>
          <w:sz w:val="20"/>
          <w:szCs w:val="20"/>
        </w:rPr>
      </w:pPr>
      <w:r w:rsidRPr="00DF4F84">
        <w:rPr>
          <w:sz w:val="20"/>
          <w:szCs w:val="20"/>
        </w:rPr>
        <w:t xml:space="preserve">Rozšíření technických kanálků pro </w:t>
      </w:r>
      <w:r w:rsidR="00DF4F84" w:rsidRPr="00DF4F84">
        <w:rPr>
          <w:sz w:val="20"/>
          <w:szCs w:val="20"/>
        </w:rPr>
        <w:t>rozvody</w:t>
      </w:r>
    </w:p>
    <w:p w:rsidR="00960BEE" w:rsidRPr="00DF4F84" w:rsidRDefault="00960BEE" w:rsidP="006C467D">
      <w:pPr>
        <w:pStyle w:val="Odstavecseseznamem"/>
        <w:numPr>
          <w:ilvl w:val="0"/>
          <w:numId w:val="8"/>
        </w:numPr>
        <w:spacing w:line="276" w:lineRule="auto"/>
        <w:rPr>
          <w:sz w:val="20"/>
          <w:szCs w:val="20"/>
        </w:rPr>
      </w:pPr>
      <w:r w:rsidRPr="00DF4F84">
        <w:rPr>
          <w:sz w:val="20"/>
          <w:szCs w:val="20"/>
        </w:rPr>
        <w:t xml:space="preserve">Bourání příčky do místnosti </w:t>
      </w:r>
      <w:proofErr w:type="gramStart"/>
      <w:r w:rsidRPr="00DF4F84">
        <w:rPr>
          <w:sz w:val="20"/>
          <w:szCs w:val="20"/>
        </w:rPr>
        <w:t>č.123</w:t>
      </w:r>
      <w:proofErr w:type="gramEnd"/>
      <w:r w:rsidRPr="00DF4F84">
        <w:rPr>
          <w:sz w:val="20"/>
          <w:szCs w:val="20"/>
        </w:rPr>
        <w:t>.</w:t>
      </w:r>
    </w:p>
    <w:p w:rsidR="00960BEE" w:rsidRPr="00DF4F84" w:rsidRDefault="00960BEE" w:rsidP="006C467D">
      <w:pPr>
        <w:pStyle w:val="Odstavecseseznamem"/>
        <w:numPr>
          <w:ilvl w:val="0"/>
          <w:numId w:val="8"/>
        </w:numPr>
        <w:spacing w:line="276" w:lineRule="auto"/>
        <w:rPr>
          <w:sz w:val="20"/>
          <w:szCs w:val="20"/>
        </w:rPr>
      </w:pPr>
      <w:r w:rsidRPr="00DF4F84">
        <w:rPr>
          <w:sz w:val="20"/>
          <w:szCs w:val="20"/>
        </w:rPr>
        <w:t xml:space="preserve">Nový příčka v místnosti </w:t>
      </w:r>
      <w:proofErr w:type="gramStart"/>
      <w:r w:rsidRPr="00DF4F84">
        <w:rPr>
          <w:sz w:val="20"/>
          <w:szCs w:val="20"/>
        </w:rPr>
        <w:t>č.123</w:t>
      </w:r>
      <w:proofErr w:type="gramEnd"/>
      <w:r w:rsidRPr="00DF4F84">
        <w:rPr>
          <w:sz w:val="20"/>
          <w:szCs w:val="20"/>
        </w:rPr>
        <w:t>.</w:t>
      </w:r>
    </w:p>
    <w:p w:rsidR="00960BEE" w:rsidRPr="00DF4F84" w:rsidRDefault="00960BEE" w:rsidP="006C467D">
      <w:pPr>
        <w:pStyle w:val="Odstavecseseznamem"/>
        <w:numPr>
          <w:ilvl w:val="0"/>
          <w:numId w:val="8"/>
        </w:numPr>
        <w:spacing w:line="276" w:lineRule="auto"/>
        <w:rPr>
          <w:sz w:val="20"/>
          <w:szCs w:val="20"/>
        </w:rPr>
      </w:pPr>
      <w:r w:rsidRPr="00DF4F84">
        <w:rPr>
          <w:sz w:val="20"/>
          <w:szCs w:val="20"/>
        </w:rPr>
        <w:t>Bourání otvorů ve stěně pro kouřovod.</w:t>
      </w:r>
    </w:p>
    <w:p w:rsidR="00960BEE" w:rsidRPr="00DF4F84" w:rsidRDefault="00960BEE" w:rsidP="006C467D">
      <w:pPr>
        <w:pStyle w:val="Odstavecseseznamem"/>
        <w:numPr>
          <w:ilvl w:val="0"/>
          <w:numId w:val="8"/>
        </w:numPr>
        <w:spacing w:line="276" w:lineRule="auto"/>
        <w:rPr>
          <w:sz w:val="20"/>
          <w:szCs w:val="20"/>
        </w:rPr>
      </w:pPr>
      <w:r w:rsidRPr="00DF4F84">
        <w:rPr>
          <w:sz w:val="20"/>
          <w:szCs w:val="20"/>
        </w:rPr>
        <w:t>Bourání otvorů pro výměnu vzduchu.</w:t>
      </w:r>
    </w:p>
    <w:p w:rsidR="00960BEE" w:rsidRPr="00DF4F84" w:rsidRDefault="00960BEE" w:rsidP="006C467D">
      <w:pPr>
        <w:pStyle w:val="Odstavecseseznamem"/>
        <w:numPr>
          <w:ilvl w:val="0"/>
          <w:numId w:val="8"/>
        </w:numPr>
        <w:spacing w:line="276" w:lineRule="auto"/>
        <w:rPr>
          <w:sz w:val="20"/>
          <w:szCs w:val="20"/>
        </w:rPr>
      </w:pPr>
      <w:r w:rsidRPr="00DF4F84">
        <w:rPr>
          <w:sz w:val="20"/>
          <w:szCs w:val="20"/>
        </w:rPr>
        <w:t>Bourání otvorů pro ventilátor.</w:t>
      </w:r>
    </w:p>
    <w:p w:rsidR="00960BEE" w:rsidRPr="00DF4F84" w:rsidRDefault="00960BEE" w:rsidP="006C467D">
      <w:pPr>
        <w:pStyle w:val="Odstavecseseznamem"/>
        <w:numPr>
          <w:ilvl w:val="0"/>
          <w:numId w:val="8"/>
        </w:numPr>
        <w:spacing w:line="276" w:lineRule="auto"/>
        <w:rPr>
          <w:sz w:val="20"/>
          <w:szCs w:val="20"/>
        </w:rPr>
      </w:pPr>
      <w:r w:rsidRPr="00DF4F84">
        <w:rPr>
          <w:sz w:val="20"/>
          <w:szCs w:val="20"/>
        </w:rPr>
        <w:lastRenderedPageBreak/>
        <w:t>Zajištění stavebních výpomocí v průběhu montáže technologie.</w:t>
      </w:r>
    </w:p>
    <w:p w:rsidR="00960BEE" w:rsidRPr="00DF4F84" w:rsidRDefault="00960BEE" w:rsidP="006C467D">
      <w:pPr>
        <w:pStyle w:val="Odstavecseseznamem"/>
        <w:numPr>
          <w:ilvl w:val="0"/>
          <w:numId w:val="8"/>
        </w:numPr>
        <w:spacing w:line="276" w:lineRule="auto"/>
        <w:rPr>
          <w:sz w:val="20"/>
          <w:szCs w:val="20"/>
        </w:rPr>
      </w:pPr>
      <w:r w:rsidRPr="00DF4F84">
        <w:rPr>
          <w:sz w:val="20"/>
          <w:szCs w:val="20"/>
        </w:rPr>
        <w:t>Zapravení prostupů zdivem (komíny atd.)</w:t>
      </w:r>
    </w:p>
    <w:p w:rsidR="00960BEE" w:rsidRPr="00DF4F84" w:rsidRDefault="00960BEE" w:rsidP="006C467D">
      <w:pPr>
        <w:pStyle w:val="Odstavecseseznamem"/>
        <w:numPr>
          <w:ilvl w:val="0"/>
          <w:numId w:val="8"/>
        </w:numPr>
        <w:spacing w:line="276" w:lineRule="auto"/>
        <w:rPr>
          <w:sz w:val="20"/>
          <w:szCs w:val="20"/>
        </w:rPr>
      </w:pPr>
      <w:r w:rsidRPr="00DF4F84">
        <w:rPr>
          <w:sz w:val="20"/>
          <w:szCs w:val="20"/>
        </w:rPr>
        <w:t>Zapravení omítek.</w:t>
      </w:r>
    </w:p>
    <w:p w:rsidR="00960BEE" w:rsidRPr="00DF4F84" w:rsidRDefault="00960BEE" w:rsidP="006C467D">
      <w:pPr>
        <w:pStyle w:val="Odstavecseseznamem"/>
        <w:numPr>
          <w:ilvl w:val="0"/>
          <w:numId w:val="8"/>
        </w:numPr>
        <w:spacing w:line="276" w:lineRule="auto"/>
        <w:rPr>
          <w:sz w:val="20"/>
          <w:szCs w:val="20"/>
        </w:rPr>
      </w:pPr>
      <w:r w:rsidRPr="00DF4F84">
        <w:rPr>
          <w:sz w:val="20"/>
          <w:szCs w:val="20"/>
        </w:rPr>
        <w:t xml:space="preserve">Výmalba prostoru </w:t>
      </w:r>
      <w:r w:rsidR="00452538">
        <w:rPr>
          <w:sz w:val="20"/>
          <w:szCs w:val="20"/>
        </w:rPr>
        <w:t>p</w:t>
      </w:r>
      <w:r w:rsidRPr="00DF4F84">
        <w:rPr>
          <w:sz w:val="20"/>
          <w:szCs w:val="20"/>
        </w:rPr>
        <w:t>o finálních úpravách prostoru kotelny.</w:t>
      </w:r>
    </w:p>
    <w:p w:rsidR="00960BEE" w:rsidRPr="00DF4F84" w:rsidRDefault="00960BEE" w:rsidP="006C467D">
      <w:pPr>
        <w:pStyle w:val="Odstavecseseznamem"/>
        <w:numPr>
          <w:ilvl w:val="0"/>
          <w:numId w:val="8"/>
        </w:numPr>
        <w:spacing w:line="276" w:lineRule="auto"/>
        <w:rPr>
          <w:sz w:val="20"/>
          <w:szCs w:val="20"/>
        </w:rPr>
      </w:pPr>
      <w:r w:rsidRPr="00DF4F84">
        <w:rPr>
          <w:sz w:val="20"/>
          <w:szCs w:val="20"/>
        </w:rPr>
        <w:t>Nátěr podlahy v koteln</w:t>
      </w:r>
      <w:r w:rsidR="007F5E9F" w:rsidRPr="00DF4F84">
        <w:rPr>
          <w:sz w:val="20"/>
          <w:szCs w:val="20"/>
        </w:rPr>
        <w:t>ě</w:t>
      </w:r>
      <w:r w:rsidRPr="00DF4F84">
        <w:rPr>
          <w:sz w:val="20"/>
          <w:szCs w:val="20"/>
        </w:rPr>
        <w:t>.</w:t>
      </w:r>
    </w:p>
    <w:p w:rsidR="00960BEE" w:rsidRPr="00DF4F84" w:rsidRDefault="00960BEE" w:rsidP="006C467D">
      <w:pPr>
        <w:pStyle w:val="Odstavecseseznamem"/>
        <w:numPr>
          <w:ilvl w:val="0"/>
          <w:numId w:val="8"/>
        </w:numPr>
        <w:spacing w:line="276" w:lineRule="auto"/>
        <w:rPr>
          <w:sz w:val="20"/>
          <w:szCs w:val="20"/>
        </w:rPr>
      </w:pPr>
      <w:r w:rsidRPr="00DF4F84">
        <w:rPr>
          <w:sz w:val="20"/>
          <w:szCs w:val="20"/>
        </w:rPr>
        <w:t xml:space="preserve">Vybourání příčky v prostoru mezi chodbou a místností </w:t>
      </w:r>
      <w:proofErr w:type="gramStart"/>
      <w:r w:rsidRPr="00DF4F84">
        <w:rPr>
          <w:sz w:val="20"/>
          <w:szCs w:val="20"/>
        </w:rPr>
        <w:t>č.123</w:t>
      </w:r>
      <w:proofErr w:type="gramEnd"/>
      <w:r w:rsidR="00BD56A2">
        <w:rPr>
          <w:sz w:val="20"/>
          <w:szCs w:val="20"/>
        </w:rPr>
        <w:t>.</w:t>
      </w:r>
    </w:p>
    <w:p w:rsidR="00960BEE" w:rsidRPr="00DF4F84" w:rsidRDefault="00960BEE" w:rsidP="006C467D">
      <w:pPr>
        <w:pStyle w:val="Odstavecseseznamem"/>
        <w:numPr>
          <w:ilvl w:val="0"/>
          <w:numId w:val="8"/>
        </w:numPr>
        <w:spacing w:line="276" w:lineRule="auto"/>
        <w:rPr>
          <w:sz w:val="20"/>
          <w:szCs w:val="20"/>
        </w:rPr>
      </w:pPr>
      <w:r w:rsidRPr="00DF4F84">
        <w:rPr>
          <w:sz w:val="20"/>
          <w:szCs w:val="20"/>
        </w:rPr>
        <w:t xml:space="preserve">Montážní otvor pro </w:t>
      </w:r>
      <w:r w:rsidR="00CF1F7F">
        <w:rPr>
          <w:sz w:val="20"/>
          <w:szCs w:val="20"/>
        </w:rPr>
        <w:t>stěhování technologie prádelny.</w:t>
      </w:r>
    </w:p>
    <w:p w:rsidR="0065221F" w:rsidRDefault="0065221F" w:rsidP="00134435">
      <w:pPr>
        <w:pStyle w:val="Nadpis2"/>
        <w:ind w:left="851" w:hanging="851"/>
      </w:pPr>
      <w:bookmarkStart w:id="50" w:name="_Toc65418343"/>
      <w:r>
        <w:t>Požadavek na ZTI</w:t>
      </w:r>
      <w:bookmarkEnd w:id="50"/>
    </w:p>
    <w:p w:rsidR="003C4D0F" w:rsidRDefault="003C4D0F" w:rsidP="006C467D">
      <w:pPr>
        <w:pStyle w:val="Odstavecseseznamem"/>
        <w:numPr>
          <w:ilvl w:val="0"/>
          <w:numId w:val="9"/>
        </w:num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>Napojení pitné vody pro nové technologie.</w:t>
      </w:r>
    </w:p>
    <w:p w:rsidR="003C4D0F" w:rsidRDefault="003C4D0F" w:rsidP="006C467D">
      <w:pPr>
        <w:pStyle w:val="Odstavecseseznamem"/>
        <w:numPr>
          <w:ilvl w:val="0"/>
          <w:numId w:val="9"/>
        </w:num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>Odvod odpadní vody do kanalizace z nových technologií.</w:t>
      </w:r>
    </w:p>
    <w:p w:rsidR="003C4D0F" w:rsidRDefault="003C4D0F" w:rsidP="006C467D">
      <w:pPr>
        <w:pStyle w:val="Odstavecseseznamem"/>
        <w:numPr>
          <w:ilvl w:val="0"/>
          <w:numId w:val="9"/>
        </w:num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>Odvod kondenzátu z kouřovodu a z VZT potrubí.</w:t>
      </w:r>
    </w:p>
    <w:p w:rsidR="003C4D0F" w:rsidRDefault="003C4D0F" w:rsidP="006C467D">
      <w:pPr>
        <w:pStyle w:val="Odstavecseseznamem"/>
        <w:numPr>
          <w:ilvl w:val="0"/>
          <w:numId w:val="9"/>
        </w:num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>Přeložky SV, TV a cirkulace v kotelně.</w:t>
      </w:r>
    </w:p>
    <w:p w:rsidR="003C4D0F" w:rsidRDefault="003C4D0F" w:rsidP="006C467D">
      <w:pPr>
        <w:pStyle w:val="Odstavecseseznamem"/>
        <w:numPr>
          <w:ilvl w:val="0"/>
          <w:numId w:val="9"/>
        </w:num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 xml:space="preserve">Přeložka svodů kanalizace v místnosti </w:t>
      </w:r>
      <w:proofErr w:type="gramStart"/>
      <w:r>
        <w:rPr>
          <w:sz w:val="20"/>
          <w:szCs w:val="20"/>
        </w:rPr>
        <w:t>č.123</w:t>
      </w:r>
      <w:proofErr w:type="gramEnd"/>
      <w:r>
        <w:rPr>
          <w:sz w:val="20"/>
          <w:szCs w:val="20"/>
        </w:rPr>
        <w:t>.</w:t>
      </w:r>
    </w:p>
    <w:p w:rsidR="003C4D0F" w:rsidRDefault="003C4D0F" w:rsidP="006C467D">
      <w:pPr>
        <w:pStyle w:val="Odstavecseseznamem"/>
        <w:numPr>
          <w:ilvl w:val="0"/>
          <w:numId w:val="9"/>
        </w:num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>Vyvedení pitné vody u technologií dle požadavku dodavatele technologií prádelny.</w:t>
      </w:r>
    </w:p>
    <w:p w:rsidR="003C4D0F" w:rsidRPr="003C4D0F" w:rsidRDefault="003C4D0F" w:rsidP="006C467D">
      <w:pPr>
        <w:pStyle w:val="Odstavecseseznamem"/>
        <w:numPr>
          <w:ilvl w:val="0"/>
          <w:numId w:val="9"/>
        </w:num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>Napojení parního vyvíječe páry na plynovod.</w:t>
      </w:r>
    </w:p>
    <w:p w:rsidR="0065221F" w:rsidRDefault="0065221F" w:rsidP="00134435">
      <w:pPr>
        <w:pStyle w:val="Nadpis2"/>
        <w:ind w:left="851" w:hanging="851"/>
      </w:pPr>
      <w:bookmarkStart w:id="51" w:name="_Toc65418344"/>
      <w:r>
        <w:t>Požadavek na MaR</w:t>
      </w:r>
      <w:bookmarkEnd w:id="51"/>
    </w:p>
    <w:p w:rsidR="005C79EA" w:rsidRDefault="00CF1F7F" w:rsidP="006C467D">
      <w:pPr>
        <w:pStyle w:val="Odstavecseseznamem"/>
        <w:numPr>
          <w:ilvl w:val="0"/>
          <w:numId w:val="11"/>
        </w:num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 xml:space="preserve">Řízení vytápění objektu - nahrazení stávajícího rozvaděče </w:t>
      </w:r>
      <w:r w:rsidR="005C79EA">
        <w:rPr>
          <w:sz w:val="20"/>
          <w:szCs w:val="20"/>
        </w:rPr>
        <w:t>MaR (BI)</w:t>
      </w:r>
      <w:r>
        <w:rPr>
          <w:sz w:val="20"/>
          <w:szCs w:val="20"/>
        </w:rPr>
        <w:t xml:space="preserve"> za nový</w:t>
      </w:r>
      <w:r w:rsidR="005C79EA">
        <w:rPr>
          <w:sz w:val="20"/>
          <w:szCs w:val="20"/>
        </w:rPr>
        <w:t>, včetně napojení nových směšovacích armatur a čerpadel.</w:t>
      </w:r>
    </w:p>
    <w:p w:rsidR="005C79EA" w:rsidRDefault="00CF1F7F" w:rsidP="006C467D">
      <w:pPr>
        <w:pStyle w:val="Odstavecseseznamem"/>
        <w:numPr>
          <w:ilvl w:val="0"/>
          <w:numId w:val="11"/>
        </w:num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>Zabezpečení výroby technologické páry v rámci nové technologie prádelny.</w:t>
      </w:r>
    </w:p>
    <w:p w:rsidR="00CF1F7F" w:rsidRPr="00CF1F7F" w:rsidRDefault="00CF1F7F" w:rsidP="00CF1F7F">
      <w:pPr>
        <w:pStyle w:val="Odstavecseseznamem"/>
        <w:numPr>
          <w:ilvl w:val="0"/>
          <w:numId w:val="11"/>
        </w:numPr>
        <w:spacing w:line="276" w:lineRule="auto"/>
        <w:rPr>
          <w:sz w:val="20"/>
          <w:szCs w:val="20"/>
        </w:rPr>
      </w:pPr>
      <w:r w:rsidRPr="00CF1F7F">
        <w:rPr>
          <w:sz w:val="20"/>
          <w:szCs w:val="20"/>
        </w:rPr>
        <w:t>Zabezpečení prostoru strojovny, kotelna III. kategorie.</w:t>
      </w:r>
    </w:p>
    <w:p w:rsidR="003C4D0F" w:rsidRDefault="003C4D0F" w:rsidP="003C4D0F">
      <w:pPr>
        <w:pStyle w:val="Nadpis2"/>
        <w:ind w:left="851" w:hanging="851"/>
      </w:pPr>
      <w:bookmarkStart w:id="52" w:name="_Toc65418345"/>
      <w:r>
        <w:t>Požadavek na VZT</w:t>
      </w:r>
      <w:bookmarkEnd w:id="52"/>
    </w:p>
    <w:p w:rsidR="00CF1F7F" w:rsidRPr="00A20477" w:rsidRDefault="00CF1F7F" w:rsidP="00CF1F7F">
      <w:pPr>
        <w:pStyle w:val="Odstavecseseznamem"/>
        <w:numPr>
          <w:ilvl w:val="0"/>
          <w:numId w:val="14"/>
        </w:numPr>
        <w:rPr>
          <w:sz w:val="20"/>
          <w:szCs w:val="20"/>
        </w:rPr>
      </w:pPr>
      <w:r w:rsidRPr="00A20477">
        <w:rPr>
          <w:sz w:val="20"/>
          <w:szCs w:val="20"/>
        </w:rPr>
        <w:t xml:space="preserve">Zajištění </w:t>
      </w:r>
      <w:r w:rsidR="00452538" w:rsidRPr="00A20477">
        <w:rPr>
          <w:sz w:val="20"/>
          <w:szCs w:val="20"/>
        </w:rPr>
        <w:t xml:space="preserve">větrání technické místnosti s parním vyvíječem. </w:t>
      </w:r>
    </w:p>
    <w:p w:rsidR="00452538" w:rsidRPr="00A20477" w:rsidRDefault="00452538" w:rsidP="00CF1F7F">
      <w:pPr>
        <w:pStyle w:val="Odstavecseseznamem"/>
        <w:numPr>
          <w:ilvl w:val="0"/>
          <w:numId w:val="14"/>
        </w:numPr>
        <w:rPr>
          <w:sz w:val="20"/>
          <w:szCs w:val="20"/>
        </w:rPr>
      </w:pPr>
      <w:r w:rsidRPr="00A20477">
        <w:rPr>
          <w:sz w:val="20"/>
          <w:szCs w:val="20"/>
        </w:rPr>
        <w:t xml:space="preserve">Zajištění větrání a odvodu vzduchu ze sušičů a </w:t>
      </w:r>
      <w:proofErr w:type="spellStart"/>
      <w:r w:rsidRPr="00A20477">
        <w:rPr>
          <w:sz w:val="20"/>
          <w:szCs w:val="20"/>
        </w:rPr>
        <w:t>žehličů</w:t>
      </w:r>
      <w:proofErr w:type="spellEnd"/>
      <w:r w:rsidRPr="00A20477">
        <w:rPr>
          <w:sz w:val="20"/>
          <w:szCs w:val="20"/>
        </w:rPr>
        <w:t>.</w:t>
      </w:r>
    </w:p>
    <w:p w:rsidR="0065221F" w:rsidRDefault="0065221F" w:rsidP="00134435">
      <w:pPr>
        <w:pStyle w:val="Nadpis2"/>
        <w:ind w:left="851" w:hanging="851"/>
      </w:pPr>
      <w:bookmarkStart w:id="53" w:name="_Toc65418346"/>
      <w:r>
        <w:t>Požadavek na elektro</w:t>
      </w:r>
      <w:bookmarkEnd w:id="53"/>
    </w:p>
    <w:p w:rsidR="00452538" w:rsidRPr="00A20477" w:rsidRDefault="00452538" w:rsidP="00452538">
      <w:pPr>
        <w:pStyle w:val="Odstavecseseznamem"/>
        <w:numPr>
          <w:ilvl w:val="0"/>
          <w:numId w:val="15"/>
        </w:numPr>
        <w:rPr>
          <w:sz w:val="20"/>
          <w:szCs w:val="20"/>
        </w:rPr>
      </w:pPr>
      <w:r w:rsidRPr="00A20477">
        <w:rPr>
          <w:sz w:val="20"/>
          <w:szCs w:val="20"/>
        </w:rPr>
        <w:t>Napájení nové technologie výroby páry.</w:t>
      </w:r>
    </w:p>
    <w:p w:rsidR="00452538" w:rsidRPr="00A20477" w:rsidRDefault="00452538" w:rsidP="00452538">
      <w:pPr>
        <w:pStyle w:val="Odstavecseseznamem"/>
        <w:numPr>
          <w:ilvl w:val="0"/>
          <w:numId w:val="15"/>
        </w:numPr>
        <w:rPr>
          <w:sz w:val="20"/>
          <w:szCs w:val="20"/>
        </w:rPr>
      </w:pPr>
      <w:r w:rsidRPr="00A20477">
        <w:rPr>
          <w:sz w:val="20"/>
          <w:szCs w:val="20"/>
        </w:rPr>
        <w:t>Napájení nové technologie prádelny.</w:t>
      </w:r>
    </w:p>
    <w:p w:rsidR="00A05372" w:rsidRDefault="00A05372" w:rsidP="00134435">
      <w:pPr>
        <w:pStyle w:val="Nadpis1"/>
        <w:ind w:left="851"/>
      </w:pPr>
      <w:bookmarkStart w:id="54" w:name="_Toc65418347"/>
      <w:r>
        <w:t>Požadavek na obsluhu</w:t>
      </w:r>
      <w:bookmarkEnd w:id="54"/>
      <w:r>
        <w:t xml:space="preserve"> </w:t>
      </w:r>
    </w:p>
    <w:p w:rsidR="00781904" w:rsidRPr="00A20477" w:rsidRDefault="00793D12" w:rsidP="00B77F07">
      <w:pPr>
        <w:spacing w:line="276" w:lineRule="auto"/>
        <w:rPr>
          <w:sz w:val="20"/>
          <w:szCs w:val="20"/>
        </w:rPr>
      </w:pPr>
      <w:r w:rsidRPr="00A20477">
        <w:rPr>
          <w:sz w:val="20"/>
          <w:szCs w:val="20"/>
        </w:rPr>
        <w:t xml:space="preserve">Nově instalovaný parní vyvíječ o kapacitě 700 kg páry/hod. </w:t>
      </w:r>
      <w:r w:rsidR="00FB59C1" w:rsidRPr="00A20477">
        <w:rPr>
          <w:sz w:val="20"/>
          <w:szCs w:val="20"/>
        </w:rPr>
        <w:t>je zařazen do skupiny středotlakých parních kotlů. V</w:t>
      </w:r>
      <w:r w:rsidRPr="00A20477">
        <w:rPr>
          <w:sz w:val="20"/>
          <w:szCs w:val="20"/>
        </w:rPr>
        <w:t xml:space="preserve">yžaduje dle </w:t>
      </w:r>
      <w:proofErr w:type="spellStart"/>
      <w:r w:rsidR="004B72B1" w:rsidRPr="00A20477">
        <w:rPr>
          <w:sz w:val="20"/>
          <w:szCs w:val="20"/>
        </w:rPr>
        <w:t>vyhl</w:t>
      </w:r>
      <w:proofErr w:type="spellEnd"/>
      <w:r w:rsidR="004B72B1" w:rsidRPr="00A20477">
        <w:rPr>
          <w:sz w:val="20"/>
          <w:szCs w:val="20"/>
        </w:rPr>
        <w:t xml:space="preserve">. 18/1979 Sb. obsluhou pověřit odborně způsobilou </w:t>
      </w:r>
      <w:r w:rsidR="001E645C" w:rsidRPr="00A20477">
        <w:rPr>
          <w:sz w:val="20"/>
          <w:szCs w:val="20"/>
        </w:rPr>
        <w:t>osobu. Tato osoba musí být poučenou k obsluze zařízení s</w:t>
      </w:r>
      <w:r w:rsidR="00B77F07" w:rsidRPr="00A20477">
        <w:rPr>
          <w:sz w:val="20"/>
          <w:szCs w:val="20"/>
        </w:rPr>
        <w:t> </w:t>
      </w:r>
      <w:r w:rsidR="001E645C" w:rsidRPr="00A20477">
        <w:rPr>
          <w:sz w:val="20"/>
          <w:szCs w:val="20"/>
        </w:rPr>
        <w:t>platným osvědčením o odborné způsobilosti, vydané TIČR, dle zák. 174/1968 Sb.</w:t>
      </w:r>
    </w:p>
    <w:p w:rsidR="001E645C" w:rsidRPr="00A20477" w:rsidRDefault="001E645C" w:rsidP="00B77F07">
      <w:pPr>
        <w:spacing w:line="276" w:lineRule="auto"/>
        <w:rPr>
          <w:sz w:val="20"/>
          <w:szCs w:val="20"/>
        </w:rPr>
      </w:pPr>
      <w:r w:rsidRPr="00A20477">
        <w:rPr>
          <w:sz w:val="20"/>
          <w:szCs w:val="20"/>
        </w:rPr>
        <w:t>Její způsobilost bude ověřena po dokončení zkoušek zabezpečovacího zařízení nového vyvíječe.</w:t>
      </w:r>
    </w:p>
    <w:p w:rsidR="00FB59C1" w:rsidRPr="00A20477" w:rsidRDefault="00FB59C1" w:rsidP="00B77F07">
      <w:pPr>
        <w:spacing w:line="276" w:lineRule="auto"/>
        <w:rPr>
          <w:sz w:val="20"/>
          <w:szCs w:val="20"/>
        </w:rPr>
      </w:pPr>
      <w:r w:rsidRPr="00A20477">
        <w:rPr>
          <w:sz w:val="20"/>
          <w:szCs w:val="20"/>
        </w:rPr>
        <w:t>Provoz, obsluha a údržba parních a horkovodních kotlů se řídí dle normy ČSN 07 0710.</w:t>
      </w:r>
    </w:p>
    <w:p w:rsidR="000A2C91" w:rsidRPr="00A20477" w:rsidRDefault="000A2C91" w:rsidP="00B77F07">
      <w:pPr>
        <w:spacing w:line="276" w:lineRule="auto"/>
        <w:rPr>
          <w:sz w:val="20"/>
          <w:szCs w:val="20"/>
        </w:rPr>
      </w:pPr>
    </w:p>
    <w:p w:rsidR="000A2C91" w:rsidRPr="00A20477" w:rsidRDefault="00F95DCA" w:rsidP="00B77F07">
      <w:pPr>
        <w:spacing w:line="276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Četnost obsluhy u</w:t>
      </w:r>
      <w:r w:rsidR="000A2C91" w:rsidRPr="00A20477">
        <w:rPr>
          <w:b/>
          <w:sz w:val="20"/>
          <w:szCs w:val="20"/>
        </w:rPr>
        <w:t>rčí TIČR vydáním odborného a závazného stanoviska, před uvedením do provozu zařízení.</w:t>
      </w:r>
    </w:p>
    <w:p w:rsidR="00A05372" w:rsidRDefault="00A05372" w:rsidP="00134435">
      <w:pPr>
        <w:pStyle w:val="Nadpis1"/>
        <w:ind w:left="851"/>
      </w:pPr>
      <w:bookmarkStart w:id="55" w:name="_Toc65418348"/>
      <w:r>
        <w:lastRenderedPageBreak/>
        <w:t xml:space="preserve">Pokyny </w:t>
      </w:r>
      <w:r w:rsidR="004F37CB">
        <w:t>pro</w:t>
      </w:r>
      <w:r>
        <w:t> montáž</w:t>
      </w:r>
      <w:bookmarkEnd w:id="55"/>
    </w:p>
    <w:p w:rsidR="004A679D" w:rsidRDefault="00274AEF" w:rsidP="004A679D">
      <w:pPr>
        <w:pStyle w:val="Odstavec"/>
        <w:spacing w:before="120" w:line="276" w:lineRule="auto"/>
        <w:ind w:left="0"/>
        <w:rPr>
          <w:sz w:val="20"/>
          <w:szCs w:val="20"/>
        </w:rPr>
      </w:pPr>
      <w:r w:rsidRPr="00E25591">
        <w:rPr>
          <w:sz w:val="20"/>
          <w:szCs w:val="20"/>
        </w:rPr>
        <w:t xml:space="preserve">Při realizaci </w:t>
      </w:r>
      <w:r w:rsidR="00011C1D">
        <w:rPr>
          <w:sz w:val="20"/>
          <w:szCs w:val="20"/>
        </w:rPr>
        <w:t xml:space="preserve">díla je montážní organizace povinna se řídit ustanoveními </w:t>
      </w:r>
      <w:proofErr w:type="spellStart"/>
      <w:r w:rsidR="00011C1D">
        <w:rPr>
          <w:sz w:val="20"/>
          <w:szCs w:val="20"/>
        </w:rPr>
        <w:t>vyhl</w:t>
      </w:r>
      <w:proofErr w:type="spellEnd"/>
      <w:r w:rsidR="00011C1D">
        <w:rPr>
          <w:sz w:val="20"/>
          <w:szCs w:val="20"/>
        </w:rPr>
        <w:t xml:space="preserve">. Č.324/1990 Sb. „Vyhláška o bezpečnosti práce a technických zařízení při stavebních pracích“, </w:t>
      </w:r>
      <w:proofErr w:type="spellStart"/>
      <w:r w:rsidR="00011C1D">
        <w:rPr>
          <w:sz w:val="20"/>
          <w:szCs w:val="20"/>
        </w:rPr>
        <w:t>nař</w:t>
      </w:r>
      <w:proofErr w:type="spellEnd"/>
      <w:r w:rsidR="00011C1D">
        <w:rPr>
          <w:sz w:val="20"/>
          <w:szCs w:val="20"/>
        </w:rPr>
        <w:t xml:space="preserve">. </w:t>
      </w:r>
      <w:proofErr w:type="spellStart"/>
      <w:r w:rsidR="00011C1D">
        <w:rPr>
          <w:sz w:val="20"/>
          <w:szCs w:val="20"/>
        </w:rPr>
        <w:t>vl</w:t>
      </w:r>
      <w:proofErr w:type="spellEnd"/>
      <w:r w:rsidR="00011C1D">
        <w:rPr>
          <w:sz w:val="20"/>
          <w:szCs w:val="20"/>
        </w:rPr>
        <w:t xml:space="preserve">. č. 495/2001 Sb. „Nařízením vlády, kterým se stanoví rozsah a bližší podmínky poskytování osobních ochranných prostředků, mycích, čistících a dezinfekčních prostředků“, </w:t>
      </w:r>
      <w:proofErr w:type="spellStart"/>
      <w:r w:rsidR="00011C1D">
        <w:rPr>
          <w:sz w:val="20"/>
          <w:szCs w:val="20"/>
        </w:rPr>
        <w:t>nař</w:t>
      </w:r>
      <w:proofErr w:type="spellEnd"/>
      <w:r w:rsidR="00A20477">
        <w:rPr>
          <w:sz w:val="20"/>
          <w:szCs w:val="20"/>
        </w:rPr>
        <w:t xml:space="preserve">. </w:t>
      </w:r>
      <w:proofErr w:type="spellStart"/>
      <w:r w:rsidR="00A20477">
        <w:rPr>
          <w:sz w:val="20"/>
          <w:szCs w:val="20"/>
        </w:rPr>
        <w:t>vl</w:t>
      </w:r>
      <w:proofErr w:type="spellEnd"/>
      <w:r w:rsidR="00A20477">
        <w:rPr>
          <w:sz w:val="20"/>
          <w:szCs w:val="20"/>
        </w:rPr>
        <w:t>. č. 494/2001 Sb. „Nařízení vlády, kterým se stanový způsob evidence, hlášení a zasílání záznamů o úrazu, vzor úrazu a okruh orgánů a institucí, kterým se ohlašuje pracovní úraz a zasílá záznam o úrazu. A dále stavebním zákonem v plném znění.</w:t>
      </w:r>
    </w:p>
    <w:p w:rsidR="00A20477" w:rsidRDefault="00A20477" w:rsidP="004A679D">
      <w:pPr>
        <w:pStyle w:val="Odstavec"/>
        <w:spacing w:before="120" w:line="276" w:lineRule="auto"/>
        <w:ind w:left="0"/>
        <w:rPr>
          <w:sz w:val="20"/>
          <w:szCs w:val="20"/>
        </w:rPr>
      </w:pPr>
      <w:r w:rsidRPr="00A20477">
        <w:rPr>
          <w:sz w:val="20"/>
          <w:szCs w:val="20"/>
        </w:rPr>
        <w:t xml:space="preserve">Montáž zařízení je nutno provádět podle montážních </w:t>
      </w:r>
      <w:r>
        <w:rPr>
          <w:sz w:val="20"/>
          <w:szCs w:val="20"/>
        </w:rPr>
        <w:t>návodů vydaných výrobci jednotlivých zařízení.</w:t>
      </w:r>
    </w:p>
    <w:p w:rsidR="005268FB" w:rsidRDefault="005268FB" w:rsidP="005268FB"/>
    <w:p w:rsidR="00A05372" w:rsidRDefault="00A05372" w:rsidP="00134435">
      <w:pPr>
        <w:pStyle w:val="Nadpis1"/>
        <w:ind w:left="851" w:hanging="851"/>
      </w:pPr>
      <w:bookmarkStart w:id="56" w:name="_Toc65418349"/>
      <w:r>
        <w:t>Péče o prostředí</w:t>
      </w:r>
      <w:bookmarkEnd w:id="56"/>
    </w:p>
    <w:p w:rsidR="00A05372" w:rsidRDefault="00A05372" w:rsidP="00134435">
      <w:pPr>
        <w:pStyle w:val="Nadpis2"/>
        <w:ind w:left="851" w:hanging="851"/>
      </w:pPr>
      <w:bookmarkStart w:id="57" w:name="_Toc65418350"/>
      <w:r>
        <w:t>Odpady při výstavbě</w:t>
      </w:r>
      <w:bookmarkEnd w:id="57"/>
    </w:p>
    <w:p w:rsidR="00274AEF" w:rsidRPr="00E25591" w:rsidRDefault="00274AEF" w:rsidP="006C467D">
      <w:pPr>
        <w:pStyle w:val="Odstavec"/>
        <w:spacing w:before="120" w:line="276" w:lineRule="auto"/>
        <w:ind w:left="0"/>
        <w:rPr>
          <w:sz w:val="20"/>
          <w:szCs w:val="20"/>
        </w:rPr>
      </w:pPr>
      <w:r w:rsidRPr="00E25591">
        <w:rPr>
          <w:sz w:val="20"/>
          <w:szCs w:val="20"/>
        </w:rPr>
        <w:t>Stavebně technické řešení stavby stejně jako návrh použitých materiálů respektuje požadavky na ochranu životního prostředí, především povrchových a podzemních vod.</w:t>
      </w:r>
    </w:p>
    <w:p w:rsidR="00274AEF" w:rsidRPr="00E25591" w:rsidRDefault="00274AEF" w:rsidP="006C467D">
      <w:pPr>
        <w:pStyle w:val="Odstavec"/>
        <w:spacing w:before="120" w:line="276" w:lineRule="auto"/>
        <w:ind w:left="0"/>
        <w:rPr>
          <w:sz w:val="20"/>
          <w:szCs w:val="20"/>
        </w:rPr>
      </w:pPr>
      <w:r w:rsidRPr="00E25591">
        <w:rPr>
          <w:sz w:val="20"/>
          <w:szCs w:val="20"/>
        </w:rPr>
        <w:t xml:space="preserve">Při provádění nesmí dojít ke zhoršení životního prostředí, hluk a prašnost musí být eliminovány na co nejnižší míru. Musí být zajištěna ochrana povrchových a podzemních vod před negativními účinky stavby. Tato problematika bude řešena dodavatelskou organizací dle platných předpisů a norem, související s prováděním stavby. </w:t>
      </w:r>
    </w:p>
    <w:p w:rsidR="00274AEF" w:rsidRPr="00E25591" w:rsidRDefault="00274AEF" w:rsidP="006C467D">
      <w:pPr>
        <w:pStyle w:val="Odstavec"/>
        <w:spacing w:before="120" w:line="276" w:lineRule="auto"/>
        <w:ind w:left="0"/>
        <w:rPr>
          <w:sz w:val="20"/>
          <w:szCs w:val="20"/>
        </w:rPr>
      </w:pPr>
      <w:r w:rsidRPr="00E25591">
        <w:rPr>
          <w:sz w:val="20"/>
          <w:szCs w:val="20"/>
        </w:rPr>
        <w:t>Dodavatel stavby musí mít v souladu se zákonem č.185/2001 Sb. O odpadech v aktuálním znění a dle jeho prováděcích předpisů, především Katalogu odpadů vydaného vyhláškou č.381/2001 Sb. a vyhláškou č.383/2001 Sb. O podrobnostech nakládání s odpady, zajištěno odstranění všech odpadů a nebezpečné odpady musí odstraňovat oprávněná osoba dle zákona č.185/2001 Sb. O odpadech.</w:t>
      </w:r>
    </w:p>
    <w:p w:rsidR="00274AEF" w:rsidRDefault="00274AEF" w:rsidP="00274AEF"/>
    <w:p w:rsidR="0082372B" w:rsidRDefault="0082372B" w:rsidP="00274AEF">
      <w:pPr>
        <w:jc w:val="left"/>
      </w:pPr>
    </w:p>
    <w:p w:rsidR="00E25591" w:rsidRDefault="00274AEF" w:rsidP="00274AEF">
      <w:pPr>
        <w:jc w:val="left"/>
        <w:rPr>
          <w:i/>
          <w:sz w:val="20"/>
          <w:szCs w:val="20"/>
          <w:u w:val="single"/>
        </w:rPr>
      </w:pPr>
      <w:r w:rsidRPr="0082372B">
        <w:rPr>
          <w:i/>
          <w:sz w:val="20"/>
          <w:szCs w:val="20"/>
          <w:u w:val="single"/>
        </w:rPr>
        <w:t>Přehled předpokládaných druhů odpadů vzniklých při výstavbě:</w:t>
      </w:r>
    </w:p>
    <w:p w:rsidR="0082372B" w:rsidRPr="0082372B" w:rsidRDefault="0082372B" w:rsidP="00274AEF">
      <w:pPr>
        <w:jc w:val="left"/>
        <w:rPr>
          <w:i/>
          <w:u w:val="single"/>
        </w:rPr>
      </w:pPr>
    </w:p>
    <w:tbl>
      <w:tblPr>
        <w:tblpPr w:leftFromText="141" w:rightFromText="141" w:vertAnchor="text" w:horzAnchor="margin" w:tblpY="1"/>
        <w:tblOverlap w:val="never"/>
        <w:tblW w:w="8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3"/>
        <w:gridCol w:w="6105"/>
        <w:gridCol w:w="1276"/>
      </w:tblGrid>
      <w:tr w:rsidR="00134435" w:rsidRPr="00423116" w:rsidTr="00134435">
        <w:trPr>
          <w:trHeight w:val="550"/>
          <w:tblHeader/>
        </w:trPr>
        <w:tc>
          <w:tcPr>
            <w:tcW w:w="1413" w:type="dxa"/>
            <w:shd w:val="clear" w:color="auto" w:fill="F3F3F3"/>
            <w:vAlign w:val="center"/>
          </w:tcPr>
          <w:p w:rsidR="00134435" w:rsidRPr="00E25591" w:rsidRDefault="00134435" w:rsidP="00134435">
            <w:pPr>
              <w:pStyle w:val="dka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E25591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Katalogové číslo</w:t>
            </w:r>
          </w:p>
        </w:tc>
        <w:tc>
          <w:tcPr>
            <w:tcW w:w="6105" w:type="dxa"/>
            <w:shd w:val="clear" w:color="auto" w:fill="F3F3F3"/>
            <w:vAlign w:val="center"/>
          </w:tcPr>
          <w:p w:rsidR="00134435" w:rsidRPr="00E25591" w:rsidRDefault="00134435" w:rsidP="00134435">
            <w:pPr>
              <w:pStyle w:val="dka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E25591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Název druhu odpadu</w:t>
            </w:r>
          </w:p>
        </w:tc>
        <w:tc>
          <w:tcPr>
            <w:tcW w:w="1276" w:type="dxa"/>
            <w:shd w:val="clear" w:color="auto" w:fill="F3F3F3"/>
            <w:vAlign w:val="center"/>
          </w:tcPr>
          <w:p w:rsidR="00134435" w:rsidRPr="00E25591" w:rsidRDefault="00134435" w:rsidP="00134435">
            <w:pPr>
              <w:pStyle w:val="dka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E25591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Kategorie</w:t>
            </w:r>
          </w:p>
          <w:p w:rsidR="00134435" w:rsidRPr="00E25591" w:rsidRDefault="00134435" w:rsidP="00134435">
            <w:pPr>
              <w:pStyle w:val="dka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E25591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odpadu</w:t>
            </w:r>
          </w:p>
        </w:tc>
      </w:tr>
      <w:tr w:rsidR="00134435" w:rsidRPr="00423116" w:rsidTr="00134435">
        <w:tc>
          <w:tcPr>
            <w:tcW w:w="1413" w:type="dxa"/>
            <w:vAlign w:val="center"/>
          </w:tcPr>
          <w:p w:rsidR="00134435" w:rsidRPr="00E25591" w:rsidRDefault="00134435" w:rsidP="00134435">
            <w:pPr>
              <w:pStyle w:val="dka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E25591">
              <w:rPr>
                <w:rFonts w:ascii="Arial" w:hAnsi="Arial" w:cs="Arial"/>
                <w:color w:val="auto"/>
                <w:sz w:val="20"/>
                <w:szCs w:val="20"/>
              </w:rPr>
              <w:t>08 01 12</w:t>
            </w:r>
          </w:p>
        </w:tc>
        <w:tc>
          <w:tcPr>
            <w:tcW w:w="6105" w:type="dxa"/>
            <w:vAlign w:val="center"/>
          </w:tcPr>
          <w:p w:rsidR="00134435" w:rsidRPr="00E25591" w:rsidRDefault="00134435" w:rsidP="00134435">
            <w:pPr>
              <w:pStyle w:val="dka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E25591">
              <w:rPr>
                <w:rFonts w:ascii="Arial" w:hAnsi="Arial" w:cs="Arial"/>
                <w:color w:val="auto"/>
                <w:sz w:val="20"/>
                <w:szCs w:val="20"/>
              </w:rPr>
              <w:t>Jiné odpadní barvy a laky neuvedené pod číslem 08 01 11</w:t>
            </w:r>
          </w:p>
        </w:tc>
        <w:tc>
          <w:tcPr>
            <w:tcW w:w="1276" w:type="dxa"/>
            <w:vAlign w:val="center"/>
          </w:tcPr>
          <w:p w:rsidR="00134435" w:rsidRPr="00E25591" w:rsidRDefault="00134435" w:rsidP="00134435">
            <w:pPr>
              <w:pStyle w:val="dka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E25591">
              <w:rPr>
                <w:rFonts w:ascii="Arial" w:hAnsi="Arial" w:cs="Arial"/>
                <w:color w:val="auto"/>
                <w:sz w:val="20"/>
                <w:szCs w:val="20"/>
              </w:rPr>
              <w:t>O</w:t>
            </w:r>
          </w:p>
        </w:tc>
      </w:tr>
      <w:tr w:rsidR="00134435" w:rsidRPr="00423116" w:rsidTr="00134435">
        <w:tc>
          <w:tcPr>
            <w:tcW w:w="1413" w:type="dxa"/>
            <w:vAlign w:val="center"/>
          </w:tcPr>
          <w:p w:rsidR="00134435" w:rsidRPr="00E25591" w:rsidRDefault="00134435" w:rsidP="00134435">
            <w:pPr>
              <w:pStyle w:val="dka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E25591">
              <w:rPr>
                <w:rFonts w:ascii="Arial" w:hAnsi="Arial" w:cs="Arial"/>
                <w:color w:val="auto"/>
                <w:sz w:val="20"/>
                <w:szCs w:val="20"/>
              </w:rPr>
              <w:t>15 01 02</w:t>
            </w:r>
          </w:p>
        </w:tc>
        <w:tc>
          <w:tcPr>
            <w:tcW w:w="6105" w:type="dxa"/>
            <w:vAlign w:val="center"/>
          </w:tcPr>
          <w:p w:rsidR="00134435" w:rsidRPr="00E25591" w:rsidRDefault="00134435" w:rsidP="00134435">
            <w:pPr>
              <w:pStyle w:val="dka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E25591">
              <w:rPr>
                <w:rFonts w:ascii="Arial" w:hAnsi="Arial" w:cs="Arial"/>
                <w:color w:val="auto"/>
                <w:sz w:val="20"/>
                <w:szCs w:val="20"/>
              </w:rPr>
              <w:t>Plastové obaly</w:t>
            </w:r>
          </w:p>
        </w:tc>
        <w:tc>
          <w:tcPr>
            <w:tcW w:w="1276" w:type="dxa"/>
            <w:vAlign w:val="center"/>
          </w:tcPr>
          <w:p w:rsidR="00134435" w:rsidRPr="00E25591" w:rsidRDefault="00134435" w:rsidP="00134435">
            <w:pPr>
              <w:pStyle w:val="dka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E25591">
              <w:rPr>
                <w:rFonts w:ascii="Arial" w:hAnsi="Arial" w:cs="Arial"/>
                <w:color w:val="auto"/>
                <w:sz w:val="20"/>
                <w:szCs w:val="20"/>
              </w:rPr>
              <w:t>O</w:t>
            </w:r>
          </w:p>
        </w:tc>
      </w:tr>
      <w:tr w:rsidR="00134435" w:rsidRPr="00423116" w:rsidTr="00134435">
        <w:tc>
          <w:tcPr>
            <w:tcW w:w="1413" w:type="dxa"/>
            <w:vAlign w:val="center"/>
          </w:tcPr>
          <w:p w:rsidR="00134435" w:rsidRPr="00E25591" w:rsidRDefault="00134435" w:rsidP="00134435">
            <w:pPr>
              <w:pStyle w:val="dka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E25591">
              <w:rPr>
                <w:rFonts w:ascii="Arial" w:hAnsi="Arial" w:cs="Arial"/>
                <w:color w:val="auto"/>
                <w:sz w:val="20"/>
                <w:szCs w:val="20"/>
              </w:rPr>
              <w:t>15 01 01</w:t>
            </w:r>
          </w:p>
        </w:tc>
        <w:tc>
          <w:tcPr>
            <w:tcW w:w="6105" w:type="dxa"/>
            <w:vAlign w:val="center"/>
          </w:tcPr>
          <w:p w:rsidR="00134435" w:rsidRPr="00E25591" w:rsidRDefault="00134435" w:rsidP="00134435">
            <w:pPr>
              <w:pStyle w:val="dka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E25591">
              <w:rPr>
                <w:rFonts w:ascii="Arial" w:hAnsi="Arial" w:cs="Arial"/>
                <w:color w:val="auto"/>
                <w:sz w:val="20"/>
                <w:szCs w:val="20"/>
              </w:rPr>
              <w:t>Papírové a lepenkové obaly</w:t>
            </w:r>
          </w:p>
        </w:tc>
        <w:tc>
          <w:tcPr>
            <w:tcW w:w="1276" w:type="dxa"/>
            <w:vAlign w:val="center"/>
          </w:tcPr>
          <w:p w:rsidR="00134435" w:rsidRPr="00E25591" w:rsidRDefault="00134435" w:rsidP="00134435">
            <w:pPr>
              <w:jc w:val="center"/>
              <w:rPr>
                <w:rFonts w:cs="Arial"/>
                <w:sz w:val="20"/>
                <w:szCs w:val="20"/>
              </w:rPr>
            </w:pPr>
            <w:r w:rsidRPr="00E25591">
              <w:rPr>
                <w:rFonts w:cs="Arial"/>
                <w:sz w:val="20"/>
                <w:szCs w:val="20"/>
              </w:rPr>
              <w:t>O</w:t>
            </w:r>
          </w:p>
        </w:tc>
      </w:tr>
      <w:tr w:rsidR="00134435" w:rsidRPr="00423116" w:rsidTr="00134435">
        <w:tc>
          <w:tcPr>
            <w:tcW w:w="1413" w:type="dxa"/>
            <w:vAlign w:val="center"/>
          </w:tcPr>
          <w:p w:rsidR="00134435" w:rsidRPr="00E25591" w:rsidRDefault="00134435" w:rsidP="00134435">
            <w:pPr>
              <w:pStyle w:val="dka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E25591">
              <w:rPr>
                <w:rFonts w:ascii="Arial" w:hAnsi="Arial" w:cs="Arial"/>
                <w:color w:val="auto"/>
                <w:sz w:val="20"/>
                <w:szCs w:val="20"/>
              </w:rPr>
              <w:t>15 01 04</w:t>
            </w:r>
          </w:p>
        </w:tc>
        <w:tc>
          <w:tcPr>
            <w:tcW w:w="6105" w:type="dxa"/>
            <w:vAlign w:val="center"/>
          </w:tcPr>
          <w:p w:rsidR="00134435" w:rsidRPr="00E25591" w:rsidRDefault="00134435" w:rsidP="00134435">
            <w:pPr>
              <w:pStyle w:val="dka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E25591">
              <w:rPr>
                <w:rFonts w:ascii="Arial" w:hAnsi="Arial" w:cs="Arial"/>
                <w:color w:val="auto"/>
                <w:sz w:val="20"/>
                <w:szCs w:val="20"/>
              </w:rPr>
              <w:t>Kovové obaly</w:t>
            </w:r>
          </w:p>
        </w:tc>
        <w:tc>
          <w:tcPr>
            <w:tcW w:w="1276" w:type="dxa"/>
            <w:vAlign w:val="center"/>
          </w:tcPr>
          <w:p w:rsidR="00134435" w:rsidRPr="00E25591" w:rsidRDefault="00134435" w:rsidP="00134435">
            <w:pPr>
              <w:jc w:val="center"/>
              <w:rPr>
                <w:rFonts w:cs="Arial"/>
                <w:sz w:val="20"/>
                <w:szCs w:val="20"/>
              </w:rPr>
            </w:pPr>
            <w:r w:rsidRPr="00E25591">
              <w:rPr>
                <w:rFonts w:cs="Arial"/>
                <w:sz w:val="20"/>
                <w:szCs w:val="20"/>
              </w:rPr>
              <w:t>O</w:t>
            </w:r>
          </w:p>
        </w:tc>
      </w:tr>
      <w:tr w:rsidR="00134435" w:rsidRPr="00423116" w:rsidTr="00134435">
        <w:tc>
          <w:tcPr>
            <w:tcW w:w="1413" w:type="dxa"/>
            <w:vAlign w:val="center"/>
          </w:tcPr>
          <w:p w:rsidR="00134435" w:rsidRPr="00E25591" w:rsidRDefault="00134435" w:rsidP="00134435">
            <w:pPr>
              <w:pStyle w:val="dka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E25591">
              <w:rPr>
                <w:rFonts w:ascii="Arial" w:hAnsi="Arial" w:cs="Arial"/>
                <w:color w:val="auto"/>
                <w:sz w:val="20"/>
                <w:szCs w:val="20"/>
              </w:rPr>
              <w:t>15 01 06</w:t>
            </w:r>
          </w:p>
        </w:tc>
        <w:tc>
          <w:tcPr>
            <w:tcW w:w="6105" w:type="dxa"/>
            <w:vAlign w:val="center"/>
          </w:tcPr>
          <w:p w:rsidR="00134435" w:rsidRPr="00E25591" w:rsidRDefault="00134435" w:rsidP="00134435">
            <w:pPr>
              <w:pStyle w:val="dka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E25591">
              <w:rPr>
                <w:rFonts w:ascii="Arial" w:hAnsi="Arial" w:cs="Arial"/>
                <w:color w:val="auto"/>
                <w:sz w:val="20"/>
                <w:szCs w:val="20"/>
              </w:rPr>
              <w:t>Směsné obaly</w:t>
            </w:r>
          </w:p>
        </w:tc>
        <w:tc>
          <w:tcPr>
            <w:tcW w:w="1276" w:type="dxa"/>
            <w:vAlign w:val="center"/>
          </w:tcPr>
          <w:p w:rsidR="00134435" w:rsidRPr="00E25591" w:rsidRDefault="00134435" w:rsidP="00134435">
            <w:pPr>
              <w:jc w:val="center"/>
              <w:rPr>
                <w:rFonts w:cs="Arial"/>
                <w:sz w:val="20"/>
                <w:szCs w:val="20"/>
              </w:rPr>
            </w:pPr>
            <w:r w:rsidRPr="00E25591">
              <w:rPr>
                <w:rFonts w:cs="Arial"/>
                <w:sz w:val="20"/>
                <w:szCs w:val="20"/>
              </w:rPr>
              <w:t>O</w:t>
            </w:r>
          </w:p>
        </w:tc>
      </w:tr>
      <w:tr w:rsidR="00134435" w:rsidRPr="00423116" w:rsidTr="00134435">
        <w:tc>
          <w:tcPr>
            <w:tcW w:w="1413" w:type="dxa"/>
            <w:vAlign w:val="center"/>
          </w:tcPr>
          <w:p w:rsidR="00134435" w:rsidRPr="00E25591" w:rsidRDefault="00134435" w:rsidP="00134435">
            <w:pPr>
              <w:pStyle w:val="dka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E25591">
              <w:rPr>
                <w:rFonts w:ascii="Arial" w:hAnsi="Arial" w:cs="Arial"/>
                <w:color w:val="auto"/>
                <w:sz w:val="20"/>
                <w:szCs w:val="20"/>
              </w:rPr>
              <w:t>17 02 03</w:t>
            </w:r>
          </w:p>
        </w:tc>
        <w:tc>
          <w:tcPr>
            <w:tcW w:w="6105" w:type="dxa"/>
            <w:vAlign w:val="center"/>
          </w:tcPr>
          <w:p w:rsidR="00134435" w:rsidRPr="00E25591" w:rsidRDefault="00134435" w:rsidP="00134435">
            <w:pPr>
              <w:pStyle w:val="dka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E25591">
              <w:rPr>
                <w:rFonts w:ascii="Arial" w:hAnsi="Arial" w:cs="Arial"/>
                <w:color w:val="auto"/>
                <w:sz w:val="20"/>
                <w:szCs w:val="20"/>
              </w:rPr>
              <w:t>Plast</w:t>
            </w:r>
          </w:p>
        </w:tc>
        <w:tc>
          <w:tcPr>
            <w:tcW w:w="1276" w:type="dxa"/>
            <w:vAlign w:val="center"/>
          </w:tcPr>
          <w:p w:rsidR="00134435" w:rsidRPr="00E25591" w:rsidRDefault="00134435" w:rsidP="00134435">
            <w:pPr>
              <w:pStyle w:val="dka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E25591">
              <w:rPr>
                <w:rFonts w:ascii="Arial" w:hAnsi="Arial" w:cs="Arial"/>
                <w:color w:val="auto"/>
                <w:sz w:val="20"/>
                <w:szCs w:val="20"/>
              </w:rPr>
              <w:t>O</w:t>
            </w:r>
          </w:p>
        </w:tc>
      </w:tr>
      <w:tr w:rsidR="00134435" w:rsidRPr="00423116" w:rsidTr="00134435">
        <w:tc>
          <w:tcPr>
            <w:tcW w:w="1413" w:type="dxa"/>
            <w:vAlign w:val="center"/>
          </w:tcPr>
          <w:p w:rsidR="00134435" w:rsidRPr="00E25591" w:rsidRDefault="00134435" w:rsidP="00134435">
            <w:pPr>
              <w:pStyle w:val="dka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E25591">
              <w:rPr>
                <w:rFonts w:ascii="Arial" w:hAnsi="Arial" w:cs="Arial"/>
                <w:color w:val="auto"/>
                <w:sz w:val="20"/>
                <w:szCs w:val="20"/>
              </w:rPr>
              <w:t>17 04 05</w:t>
            </w:r>
          </w:p>
        </w:tc>
        <w:tc>
          <w:tcPr>
            <w:tcW w:w="6105" w:type="dxa"/>
            <w:vAlign w:val="center"/>
          </w:tcPr>
          <w:p w:rsidR="00134435" w:rsidRPr="00E25591" w:rsidRDefault="00134435" w:rsidP="00134435">
            <w:pPr>
              <w:pStyle w:val="dka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E25591">
              <w:rPr>
                <w:rFonts w:ascii="Arial" w:hAnsi="Arial" w:cs="Arial"/>
                <w:color w:val="auto"/>
                <w:sz w:val="20"/>
                <w:szCs w:val="20"/>
              </w:rPr>
              <w:t xml:space="preserve">Železo a ocel </w:t>
            </w:r>
          </w:p>
        </w:tc>
        <w:tc>
          <w:tcPr>
            <w:tcW w:w="1276" w:type="dxa"/>
            <w:vAlign w:val="center"/>
          </w:tcPr>
          <w:p w:rsidR="00134435" w:rsidRPr="00E25591" w:rsidRDefault="00134435" w:rsidP="00134435">
            <w:pPr>
              <w:jc w:val="center"/>
              <w:rPr>
                <w:rFonts w:cs="Arial"/>
                <w:sz w:val="20"/>
                <w:szCs w:val="20"/>
              </w:rPr>
            </w:pPr>
            <w:r w:rsidRPr="00E25591">
              <w:rPr>
                <w:rFonts w:cs="Arial"/>
                <w:sz w:val="20"/>
                <w:szCs w:val="20"/>
              </w:rPr>
              <w:t>O</w:t>
            </w:r>
          </w:p>
        </w:tc>
      </w:tr>
      <w:tr w:rsidR="00134435" w:rsidRPr="00423116" w:rsidTr="00134435">
        <w:tc>
          <w:tcPr>
            <w:tcW w:w="1413" w:type="dxa"/>
            <w:vAlign w:val="center"/>
          </w:tcPr>
          <w:p w:rsidR="00134435" w:rsidRPr="00E25591" w:rsidRDefault="00134435" w:rsidP="00134435">
            <w:pPr>
              <w:pStyle w:val="dka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E25591">
              <w:rPr>
                <w:rFonts w:ascii="Arial" w:hAnsi="Arial" w:cs="Arial"/>
                <w:color w:val="auto"/>
                <w:sz w:val="20"/>
                <w:szCs w:val="20"/>
              </w:rPr>
              <w:t>17 09 04</w:t>
            </w:r>
          </w:p>
        </w:tc>
        <w:tc>
          <w:tcPr>
            <w:tcW w:w="6105" w:type="dxa"/>
            <w:vAlign w:val="center"/>
          </w:tcPr>
          <w:p w:rsidR="00134435" w:rsidRPr="00E25591" w:rsidRDefault="00134435" w:rsidP="00134435">
            <w:pPr>
              <w:pStyle w:val="dka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E25591">
              <w:rPr>
                <w:rFonts w:ascii="Arial" w:hAnsi="Arial" w:cs="Arial"/>
                <w:color w:val="auto"/>
                <w:sz w:val="20"/>
                <w:szCs w:val="20"/>
              </w:rPr>
              <w:t xml:space="preserve">Směsné stavební a demoliční odpady neuvedené pod </w:t>
            </w:r>
          </w:p>
          <w:p w:rsidR="00134435" w:rsidRPr="00E25591" w:rsidRDefault="00134435" w:rsidP="00134435">
            <w:pPr>
              <w:pStyle w:val="dka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E25591">
              <w:rPr>
                <w:rFonts w:ascii="Arial" w:hAnsi="Arial" w:cs="Arial"/>
                <w:color w:val="auto"/>
                <w:sz w:val="20"/>
                <w:szCs w:val="20"/>
              </w:rPr>
              <w:t xml:space="preserve">č. 17 09 01, 17 09 </w:t>
            </w:r>
            <w:smartTag w:uri="urn:schemas-microsoft-com:office:smarttags" w:element="metricconverter">
              <w:smartTagPr>
                <w:attr w:name="ProductID" w:val="02 a"/>
              </w:smartTagPr>
              <w:r w:rsidRPr="00E25591">
                <w:rPr>
                  <w:rFonts w:ascii="Arial" w:hAnsi="Arial" w:cs="Arial"/>
                  <w:color w:val="auto"/>
                  <w:sz w:val="20"/>
                  <w:szCs w:val="20"/>
                </w:rPr>
                <w:t>02 a</w:t>
              </w:r>
            </w:smartTag>
            <w:r w:rsidRPr="00E25591">
              <w:rPr>
                <w:rFonts w:ascii="Arial" w:hAnsi="Arial" w:cs="Arial"/>
                <w:color w:val="auto"/>
                <w:sz w:val="20"/>
                <w:szCs w:val="20"/>
              </w:rPr>
              <w:t xml:space="preserve"> 17 09 03</w:t>
            </w:r>
          </w:p>
        </w:tc>
        <w:tc>
          <w:tcPr>
            <w:tcW w:w="1276" w:type="dxa"/>
            <w:vAlign w:val="center"/>
          </w:tcPr>
          <w:p w:rsidR="00134435" w:rsidRPr="00E25591" w:rsidRDefault="00134435" w:rsidP="00134435">
            <w:pPr>
              <w:jc w:val="center"/>
              <w:rPr>
                <w:rFonts w:cs="Arial"/>
                <w:sz w:val="20"/>
                <w:szCs w:val="20"/>
              </w:rPr>
            </w:pPr>
            <w:r w:rsidRPr="00E25591">
              <w:rPr>
                <w:rFonts w:cs="Arial"/>
                <w:sz w:val="20"/>
                <w:szCs w:val="20"/>
              </w:rPr>
              <w:t>O</w:t>
            </w:r>
          </w:p>
        </w:tc>
      </w:tr>
      <w:tr w:rsidR="00134435" w:rsidRPr="00423116" w:rsidTr="00134435">
        <w:tc>
          <w:tcPr>
            <w:tcW w:w="1413" w:type="dxa"/>
            <w:vAlign w:val="center"/>
          </w:tcPr>
          <w:p w:rsidR="00134435" w:rsidRPr="00E25591" w:rsidRDefault="00134435" w:rsidP="00134435">
            <w:pPr>
              <w:pStyle w:val="dka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E25591">
              <w:rPr>
                <w:rFonts w:ascii="Arial" w:hAnsi="Arial" w:cs="Arial"/>
                <w:color w:val="auto"/>
                <w:sz w:val="20"/>
                <w:szCs w:val="20"/>
              </w:rPr>
              <w:t>20 03 99</w:t>
            </w:r>
          </w:p>
        </w:tc>
        <w:tc>
          <w:tcPr>
            <w:tcW w:w="6105" w:type="dxa"/>
            <w:vAlign w:val="center"/>
          </w:tcPr>
          <w:p w:rsidR="00134435" w:rsidRPr="00E25591" w:rsidRDefault="00134435" w:rsidP="00134435">
            <w:pPr>
              <w:pStyle w:val="dka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E25591">
              <w:rPr>
                <w:rFonts w:ascii="Arial" w:hAnsi="Arial" w:cs="Arial"/>
                <w:color w:val="auto"/>
                <w:sz w:val="20"/>
                <w:szCs w:val="20"/>
              </w:rPr>
              <w:t>Komunální odpad jinak blíže neurčený</w:t>
            </w:r>
          </w:p>
        </w:tc>
        <w:tc>
          <w:tcPr>
            <w:tcW w:w="1276" w:type="dxa"/>
            <w:vAlign w:val="center"/>
          </w:tcPr>
          <w:p w:rsidR="00134435" w:rsidRPr="00E25591" w:rsidRDefault="00134435" w:rsidP="00134435">
            <w:pPr>
              <w:jc w:val="center"/>
              <w:rPr>
                <w:rFonts w:cs="Arial"/>
                <w:sz w:val="20"/>
                <w:szCs w:val="20"/>
              </w:rPr>
            </w:pPr>
            <w:r w:rsidRPr="00E25591">
              <w:rPr>
                <w:rFonts w:cs="Arial"/>
                <w:sz w:val="20"/>
                <w:szCs w:val="20"/>
              </w:rPr>
              <w:t>O</w:t>
            </w:r>
          </w:p>
        </w:tc>
      </w:tr>
      <w:tr w:rsidR="00134435" w:rsidRPr="00423116" w:rsidTr="00134435">
        <w:tc>
          <w:tcPr>
            <w:tcW w:w="1413" w:type="dxa"/>
            <w:vAlign w:val="center"/>
          </w:tcPr>
          <w:p w:rsidR="00134435" w:rsidRPr="00E25591" w:rsidRDefault="00134435" w:rsidP="00134435">
            <w:pPr>
              <w:pStyle w:val="dka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E25591">
              <w:rPr>
                <w:rFonts w:ascii="Arial" w:hAnsi="Arial" w:cs="Arial"/>
                <w:color w:val="auto"/>
                <w:sz w:val="20"/>
                <w:szCs w:val="20"/>
              </w:rPr>
              <w:t>13 02 08</w:t>
            </w:r>
          </w:p>
        </w:tc>
        <w:tc>
          <w:tcPr>
            <w:tcW w:w="6105" w:type="dxa"/>
            <w:vAlign w:val="center"/>
          </w:tcPr>
          <w:p w:rsidR="00134435" w:rsidRPr="00E25591" w:rsidRDefault="00134435" w:rsidP="00134435">
            <w:pPr>
              <w:pStyle w:val="dka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E25591">
              <w:rPr>
                <w:rFonts w:ascii="Arial" w:hAnsi="Arial" w:cs="Arial"/>
                <w:color w:val="auto"/>
                <w:sz w:val="20"/>
                <w:szCs w:val="20"/>
              </w:rPr>
              <w:t>Jiné motorové a mazací oleje</w:t>
            </w:r>
          </w:p>
        </w:tc>
        <w:tc>
          <w:tcPr>
            <w:tcW w:w="1276" w:type="dxa"/>
            <w:vAlign w:val="center"/>
          </w:tcPr>
          <w:p w:rsidR="00134435" w:rsidRPr="00E25591" w:rsidRDefault="00134435" w:rsidP="00134435">
            <w:pPr>
              <w:jc w:val="center"/>
              <w:rPr>
                <w:rFonts w:cs="Arial"/>
                <w:sz w:val="20"/>
                <w:szCs w:val="20"/>
              </w:rPr>
            </w:pPr>
            <w:r w:rsidRPr="00E25591">
              <w:rPr>
                <w:rFonts w:cs="Arial"/>
                <w:sz w:val="20"/>
                <w:szCs w:val="20"/>
              </w:rPr>
              <w:t>N</w:t>
            </w:r>
          </w:p>
        </w:tc>
      </w:tr>
    </w:tbl>
    <w:p w:rsidR="00274AEF" w:rsidRDefault="00274AEF" w:rsidP="00274AEF"/>
    <w:p w:rsidR="00E25591" w:rsidRDefault="00E25591" w:rsidP="00274AEF"/>
    <w:p w:rsidR="00F5008C" w:rsidRDefault="00F5008C" w:rsidP="00274AEF"/>
    <w:p w:rsidR="00F5008C" w:rsidRDefault="00F5008C" w:rsidP="00274AEF"/>
    <w:p w:rsidR="00F5008C" w:rsidRDefault="00F5008C" w:rsidP="00274AEF"/>
    <w:p w:rsidR="00F5008C" w:rsidRDefault="00F5008C" w:rsidP="00274AEF"/>
    <w:p w:rsidR="00F5008C" w:rsidRDefault="00F5008C" w:rsidP="00274AEF"/>
    <w:p w:rsidR="00F5008C" w:rsidRDefault="00F5008C" w:rsidP="00274AEF"/>
    <w:p w:rsidR="00F5008C" w:rsidRDefault="00F5008C" w:rsidP="00274AEF"/>
    <w:p w:rsidR="00F5008C" w:rsidRDefault="00F5008C" w:rsidP="00274AEF"/>
    <w:p w:rsidR="00F5008C" w:rsidRDefault="00F5008C" w:rsidP="00274AEF"/>
    <w:p w:rsidR="00F5008C" w:rsidRDefault="00F5008C" w:rsidP="00274AEF"/>
    <w:p w:rsidR="00274AEF" w:rsidRDefault="00274AEF" w:rsidP="00274AEF"/>
    <w:p w:rsidR="00A20477" w:rsidRDefault="00A05372" w:rsidP="00134435">
      <w:pPr>
        <w:pStyle w:val="Nadpis1"/>
        <w:ind w:left="851"/>
      </w:pPr>
      <w:bookmarkStart w:id="58" w:name="_Toc65418351"/>
      <w:r>
        <w:t>Místní provozní řád</w:t>
      </w:r>
      <w:bookmarkEnd w:id="58"/>
    </w:p>
    <w:p w:rsidR="002D3004" w:rsidRPr="00765AF0" w:rsidRDefault="00765AF0" w:rsidP="002D3004">
      <w:pPr>
        <w:rPr>
          <w:sz w:val="20"/>
          <w:szCs w:val="20"/>
        </w:rPr>
      </w:pPr>
      <w:r w:rsidRPr="00765AF0">
        <w:rPr>
          <w:sz w:val="20"/>
          <w:szCs w:val="20"/>
        </w:rPr>
        <w:t xml:space="preserve">Do 1 měsíce od uvedení zařízení do provozu </w:t>
      </w:r>
      <w:r w:rsidR="00691E18">
        <w:rPr>
          <w:sz w:val="20"/>
          <w:szCs w:val="20"/>
        </w:rPr>
        <w:t xml:space="preserve">je povinen provozovatel </w:t>
      </w:r>
      <w:r w:rsidRPr="00765AF0">
        <w:rPr>
          <w:sz w:val="20"/>
          <w:szCs w:val="20"/>
        </w:rPr>
        <w:t>zpracov</w:t>
      </w:r>
      <w:r w:rsidR="00691E18">
        <w:rPr>
          <w:sz w:val="20"/>
          <w:szCs w:val="20"/>
        </w:rPr>
        <w:t>at</w:t>
      </w:r>
      <w:r w:rsidRPr="00765AF0">
        <w:rPr>
          <w:sz w:val="20"/>
          <w:szCs w:val="20"/>
        </w:rPr>
        <w:t xml:space="preserve"> místní provozní řád </w:t>
      </w:r>
      <w:r w:rsidR="00691E18">
        <w:rPr>
          <w:sz w:val="20"/>
          <w:szCs w:val="20"/>
        </w:rPr>
        <w:t>dle podkladů předaných dodavatelem díla.</w:t>
      </w:r>
      <w:r w:rsidRPr="00765AF0">
        <w:rPr>
          <w:sz w:val="20"/>
          <w:szCs w:val="20"/>
        </w:rPr>
        <w:t xml:space="preserve"> </w:t>
      </w:r>
    </w:p>
    <w:p w:rsidR="00A05372" w:rsidRDefault="003751E0" w:rsidP="00134435">
      <w:pPr>
        <w:pStyle w:val="Nadpis1"/>
        <w:ind w:left="851"/>
      </w:pPr>
      <w:bookmarkStart w:id="59" w:name="_Toc65418352"/>
      <w:r>
        <w:lastRenderedPageBreak/>
        <w:t>Pokyny pro provoz a obsluhu zařízení</w:t>
      </w:r>
      <w:bookmarkEnd w:id="59"/>
    </w:p>
    <w:p w:rsidR="00765AF0" w:rsidRDefault="00765AF0" w:rsidP="00765AF0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Pro provoz parního vyvíječe a souvisejících zařízení platí následujíc</w:t>
      </w:r>
      <w:r w:rsidR="00D50EF7">
        <w:rPr>
          <w:sz w:val="20"/>
          <w:szCs w:val="20"/>
        </w:rPr>
        <w:t>í</w:t>
      </w:r>
      <w:r>
        <w:rPr>
          <w:sz w:val="20"/>
          <w:szCs w:val="20"/>
        </w:rPr>
        <w:t xml:space="preserve"> všeobecné zásady:</w:t>
      </w:r>
    </w:p>
    <w:p w:rsidR="00765AF0" w:rsidRDefault="00765AF0" w:rsidP="00B30825">
      <w:pPr>
        <w:pStyle w:val="Odstavecseseznamem"/>
        <w:numPr>
          <w:ilvl w:val="0"/>
          <w:numId w:val="21"/>
        </w:numPr>
        <w:spacing w:after="100"/>
        <w:ind w:left="714" w:hanging="357"/>
        <w:rPr>
          <w:sz w:val="20"/>
          <w:szCs w:val="20"/>
        </w:rPr>
      </w:pPr>
      <w:r>
        <w:rPr>
          <w:sz w:val="20"/>
          <w:szCs w:val="20"/>
        </w:rPr>
        <w:t>za provozu je nutné udržovat parní vyvíječ v nezávadném stavu a pořádku</w:t>
      </w:r>
    </w:p>
    <w:p w:rsidR="00765AF0" w:rsidRDefault="00765AF0" w:rsidP="00B30825">
      <w:pPr>
        <w:pStyle w:val="Odstavecseseznamem"/>
        <w:numPr>
          <w:ilvl w:val="0"/>
          <w:numId w:val="21"/>
        </w:numPr>
        <w:spacing w:after="100"/>
        <w:ind w:left="714" w:hanging="357"/>
        <w:rPr>
          <w:sz w:val="20"/>
          <w:szCs w:val="20"/>
        </w:rPr>
      </w:pPr>
      <w:r>
        <w:rPr>
          <w:sz w:val="20"/>
          <w:szCs w:val="20"/>
        </w:rPr>
        <w:t>zjištěné nedostatky je nutné neprodleně odstra</w:t>
      </w:r>
      <w:r w:rsidR="00D50EF7">
        <w:rPr>
          <w:sz w:val="20"/>
          <w:szCs w:val="20"/>
        </w:rPr>
        <w:t>ň</w:t>
      </w:r>
      <w:r>
        <w:rPr>
          <w:sz w:val="20"/>
          <w:szCs w:val="20"/>
        </w:rPr>
        <w:t>ovat nebo zajiš</w:t>
      </w:r>
      <w:r w:rsidR="00D50EF7">
        <w:rPr>
          <w:sz w:val="20"/>
          <w:szCs w:val="20"/>
        </w:rPr>
        <w:t>ť</w:t>
      </w:r>
      <w:r>
        <w:rPr>
          <w:sz w:val="20"/>
          <w:szCs w:val="20"/>
        </w:rPr>
        <w:t>ovat provedení oprav příslušnými odbornými pracovníky</w:t>
      </w:r>
    </w:p>
    <w:p w:rsidR="00D50EF7" w:rsidRDefault="00D50EF7" w:rsidP="00B30825">
      <w:pPr>
        <w:pStyle w:val="Odstavecseseznamem"/>
        <w:numPr>
          <w:ilvl w:val="0"/>
          <w:numId w:val="21"/>
        </w:numPr>
        <w:spacing w:after="100"/>
        <w:ind w:left="714" w:hanging="357"/>
        <w:rPr>
          <w:sz w:val="20"/>
          <w:szCs w:val="20"/>
        </w:rPr>
      </w:pPr>
      <w:r>
        <w:rPr>
          <w:sz w:val="20"/>
          <w:szCs w:val="20"/>
        </w:rPr>
        <w:t xml:space="preserve">řízení provozu musí být provedeno v souladu s „Místním provozním řádem“ a s provozními návody </w:t>
      </w:r>
      <w:proofErr w:type="spellStart"/>
      <w:r>
        <w:rPr>
          <w:sz w:val="20"/>
          <w:szCs w:val="20"/>
        </w:rPr>
        <w:t>Certuss</w:t>
      </w:r>
      <w:proofErr w:type="spellEnd"/>
    </w:p>
    <w:p w:rsidR="00D50EF7" w:rsidRDefault="00D50EF7" w:rsidP="00B30825">
      <w:pPr>
        <w:pStyle w:val="Odstavecseseznamem"/>
        <w:numPr>
          <w:ilvl w:val="0"/>
          <w:numId w:val="21"/>
        </w:numPr>
        <w:spacing w:after="100"/>
        <w:ind w:left="714" w:hanging="357"/>
        <w:rPr>
          <w:sz w:val="20"/>
          <w:szCs w:val="20"/>
        </w:rPr>
      </w:pPr>
      <w:r>
        <w:rPr>
          <w:sz w:val="20"/>
          <w:szCs w:val="20"/>
        </w:rPr>
        <w:t>při všech manipulacích na zařízení je nutno se vyvarovat náhlých změn teploty, aby nedošlo k nepřípustnému namáhání následkem nestejnoměrného ohřevu nebo ochlazení</w:t>
      </w:r>
    </w:p>
    <w:p w:rsidR="00D50EF7" w:rsidRDefault="00D50EF7" w:rsidP="00B30825">
      <w:pPr>
        <w:pStyle w:val="Odstavecseseznamem"/>
        <w:numPr>
          <w:ilvl w:val="0"/>
          <w:numId w:val="21"/>
        </w:numPr>
        <w:spacing w:after="100"/>
        <w:ind w:left="714" w:hanging="357"/>
        <w:rPr>
          <w:sz w:val="20"/>
          <w:szCs w:val="20"/>
        </w:rPr>
      </w:pPr>
      <w:r>
        <w:rPr>
          <w:sz w:val="20"/>
          <w:szCs w:val="20"/>
        </w:rPr>
        <w:t>při obsluze armatur nutno dbát zásady, že otvírání se musí provádět zvolna bez násilí</w:t>
      </w:r>
    </w:p>
    <w:p w:rsidR="00D50EF7" w:rsidRPr="00765AF0" w:rsidRDefault="00D50EF7" w:rsidP="00B30825">
      <w:pPr>
        <w:pStyle w:val="Odstavecseseznamem"/>
        <w:numPr>
          <w:ilvl w:val="0"/>
          <w:numId w:val="21"/>
        </w:numPr>
        <w:spacing w:after="100"/>
        <w:ind w:left="714" w:hanging="357"/>
        <w:rPr>
          <w:sz w:val="20"/>
          <w:szCs w:val="20"/>
        </w:rPr>
      </w:pPr>
      <w:r>
        <w:rPr>
          <w:sz w:val="20"/>
          <w:szCs w:val="20"/>
        </w:rPr>
        <w:t>pohyblivost a provozu schopnost vodních a parních armatur nutno udržovat pravidelnou manipulací tak, aby nedocházelo k ohrožení provozu nejméně 1x za měsíc i v případě, že parní vyvíječ je odstaven z provozu.</w:t>
      </w:r>
    </w:p>
    <w:p w:rsidR="00A05372" w:rsidRDefault="00A05372" w:rsidP="00134435">
      <w:pPr>
        <w:pStyle w:val="Nadpis1"/>
        <w:ind w:left="851"/>
      </w:pPr>
      <w:bookmarkStart w:id="60" w:name="_Toc65418353"/>
      <w:r>
        <w:t>Bezpečnost práce</w:t>
      </w:r>
      <w:bookmarkEnd w:id="60"/>
    </w:p>
    <w:p w:rsidR="00274AEF" w:rsidRPr="00E25591" w:rsidRDefault="00274AEF" w:rsidP="006C467D">
      <w:pPr>
        <w:pStyle w:val="Odstavec"/>
        <w:spacing w:before="120" w:line="276" w:lineRule="auto"/>
        <w:ind w:left="0"/>
        <w:rPr>
          <w:sz w:val="20"/>
          <w:szCs w:val="20"/>
        </w:rPr>
      </w:pPr>
      <w:r w:rsidRPr="00E25591">
        <w:rPr>
          <w:sz w:val="20"/>
          <w:szCs w:val="20"/>
        </w:rPr>
        <w:t xml:space="preserve">Potrubí musí být zhotoveno a namontováno dle platných norem a předpisů. Provozem nesmí být ohrožena bezpečnost práce. </w:t>
      </w:r>
    </w:p>
    <w:p w:rsidR="00274AEF" w:rsidRPr="00E25591" w:rsidRDefault="00274AEF" w:rsidP="006C467D">
      <w:pPr>
        <w:pStyle w:val="Odstavec"/>
        <w:spacing w:before="120" w:line="276" w:lineRule="auto"/>
        <w:ind w:left="0"/>
        <w:rPr>
          <w:sz w:val="20"/>
          <w:szCs w:val="20"/>
        </w:rPr>
      </w:pPr>
      <w:r w:rsidRPr="00E25591">
        <w:rPr>
          <w:sz w:val="20"/>
          <w:szCs w:val="20"/>
        </w:rPr>
        <w:t>Provoz, obsluha a údržba se musí řídit platnými normami a předpisy pro daná média a podle provozních předpisů vypracovaných provozovatelem. Obsluha musí být řádně vyškolena a vybavena ochrannými pomůckami a zařízením, v patřičných pracovních oděvech.</w:t>
      </w:r>
    </w:p>
    <w:p w:rsidR="00274AEF" w:rsidRPr="00E25591" w:rsidRDefault="00274AEF" w:rsidP="006C467D">
      <w:pPr>
        <w:pStyle w:val="Odstavec"/>
        <w:spacing w:before="120" w:line="276" w:lineRule="auto"/>
        <w:ind w:left="0"/>
        <w:rPr>
          <w:sz w:val="20"/>
          <w:szCs w:val="20"/>
        </w:rPr>
      </w:pPr>
      <w:r w:rsidRPr="00E25591">
        <w:rPr>
          <w:sz w:val="20"/>
          <w:szCs w:val="20"/>
        </w:rPr>
        <w:t>Veškeré svářečské práce mohou provádět pouze svářeči s úřední zkouškou dle ČSN EN ISO 9606-1.</w:t>
      </w:r>
    </w:p>
    <w:p w:rsidR="00274AEF" w:rsidRPr="00E25591" w:rsidRDefault="00274AEF" w:rsidP="006C467D">
      <w:pPr>
        <w:pStyle w:val="Odstavec"/>
        <w:spacing w:before="120" w:line="276" w:lineRule="auto"/>
        <w:ind w:left="0"/>
        <w:rPr>
          <w:sz w:val="20"/>
          <w:szCs w:val="20"/>
        </w:rPr>
      </w:pPr>
      <w:r w:rsidRPr="00E25591">
        <w:rPr>
          <w:sz w:val="20"/>
          <w:szCs w:val="20"/>
        </w:rPr>
        <w:t>Staveniště bude řádně označeno bezpečnostní páskou s červenobílým pruhováním, aby přimělo osoby, nacházející se v blízkosti stavby, dbát zvýšené opatrnosti.</w:t>
      </w:r>
    </w:p>
    <w:p w:rsidR="00274AEF" w:rsidRPr="00E25591" w:rsidRDefault="00274AEF" w:rsidP="006C467D">
      <w:pPr>
        <w:pStyle w:val="Odstavec"/>
        <w:spacing w:before="120" w:line="276" w:lineRule="auto"/>
        <w:ind w:left="0"/>
        <w:rPr>
          <w:sz w:val="20"/>
          <w:szCs w:val="20"/>
        </w:rPr>
      </w:pPr>
      <w:r w:rsidRPr="00E25591">
        <w:rPr>
          <w:sz w:val="20"/>
          <w:szCs w:val="20"/>
        </w:rPr>
        <w:t>Při práci ve výškách a na střechách je nutno dbát zvýšené opatrnosti, dodržovat podmínky BOZP a používat příslušné záchytné a jistící systémy. Je nutné instalovat podlážky pro rozložení hmotnosti.</w:t>
      </w:r>
    </w:p>
    <w:p w:rsidR="00441A98" w:rsidRPr="00B30825" w:rsidRDefault="00274AEF" w:rsidP="00B30825">
      <w:pPr>
        <w:pStyle w:val="Odstavec"/>
        <w:spacing w:before="120" w:line="276" w:lineRule="auto"/>
        <w:ind w:left="0"/>
        <w:rPr>
          <w:sz w:val="20"/>
          <w:szCs w:val="20"/>
        </w:rPr>
      </w:pPr>
      <w:r w:rsidRPr="00E25591">
        <w:rPr>
          <w:sz w:val="20"/>
          <w:szCs w:val="20"/>
        </w:rPr>
        <w:t>Za bezpečnost a ochranu zdraví při práci zodpovídá zaměstnavatel, který je povinen vytvořit podmínky pro bezpečné, nezávadné a zdraví neohrožující pracovní prostředí vhodnou organizací bezpečnosti a ochrany zdraví při práci a přijímáním opatření k prevenci rizik. Zaměstnavatel je povinen provádět úkoly v prevenci rizik. V případě, že není pro tuto činnost odborně způsobilý, provádí úkoly v této oblasti odborně způsobilý za</w:t>
      </w:r>
      <w:r w:rsidR="00B72439">
        <w:rPr>
          <w:sz w:val="20"/>
          <w:szCs w:val="20"/>
        </w:rPr>
        <w:t>městnanec.</w:t>
      </w:r>
    </w:p>
    <w:p w:rsidR="00A05372" w:rsidRDefault="00A05372" w:rsidP="00A05372">
      <w:pPr>
        <w:pStyle w:val="Nadpis1"/>
      </w:pPr>
      <w:bookmarkStart w:id="61" w:name="_Toc65418354"/>
      <w:r>
        <w:t>Vybavení kotelny</w:t>
      </w:r>
      <w:bookmarkEnd w:id="61"/>
    </w:p>
    <w:p w:rsidR="00441A98" w:rsidRDefault="00441A98" w:rsidP="00441A98">
      <w:pPr>
        <w:rPr>
          <w:sz w:val="20"/>
          <w:szCs w:val="20"/>
        </w:rPr>
      </w:pPr>
      <w:r w:rsidRPr="00441A98">
        <w:rPr>
          <w:sz w:val="20"/>
          <w:szCs w:val="20"/>
        </w:rPr>
        <w:t xml:space="preserve">Kotelna </w:t>
      </w:r>
      <w:r>
        <w:rPr>
          <w:sz w:val="20"/>
          <w:szCs w:val="20"/>
        </w:rPr>
        <w:t>musí být vybavena</w:t>
      </w:r>
      <w:r w:rsidR="002B332A">
        <w:rPr>
          <w:sz w:val="20"/>
          <w:szCs w:val="20"/>
        </w:rPr>
        <w:t xml:space="preserve"> následujícími</w:t>
      </w:r>
      <w:r>
        <w:rPr>
          <w:sz w:val="20"/>
          <w:szCs w:val="20"/>
        </w:rPr>
        <w:t>:</w:t>
      </w:r>
    </w:p>
    <w:p w:rsidR="00441A98" w:rsidRDefault="00441A98" w:rsidP="00441A98">
      <w:pPr>
        <w:rPr>
          <w:sz w:val="20"/>
          <w:szCs w:val="20"/>
        </w:rPr>
      </w:pPr>
    </w:p>
    <w:p w:rsidR="00441A98" w:rsidRDefault="00441A98" w:rsidP="00441A98">
      <w:pPr>
        <w:pStyle w:val="Odstavecseseznamem"/>
        <w:numPr>
          <w:ilvl w:val="0"/>
          <w:numId w:val="23"/>
        </w:numPr>
        <w:rPr>
          <w:sz w:val="20"/>
          <w:szCs w:val="20"/>
        </w:rPr>
      </w:pPr>
      <w:r>
        <w:rPr>
          <w:sz w:val="20"/>
          <w:szCs w:val="20"/>
        </w:rPr>
        <w:t>místní provozní řád</w:t>
      </w:r>
    </w:p>
    <w:p w:rsidR="00441A98" w:rsidRDefault="00441A98" w:rsidP="00441A98">
      <w:pPr>
        <w:pStyle w:val="Odstavecseseznamem"/>
        <w:numPr>
          <w:ilvl w:val="0"/>
          <w:numId w:val="23"/>
        </w:numPr>
        <w:rPr>
          <w:sz w:val="20"/>
          <w:szCs w:val="20"/>
        </w:rPr>
      </w:pPr>
      <w:r>
        <w:rPr>
          <w:sz w:val="20"/>
          <w:szCs w:val="20"/>
        </w:rPr>
        <w:t>provozní deník</w:t>
      </w:r>
    </w:p>
    <w:p w:rsidR="00441A98" w:rsidRDefault="00181073" w:rsidP="00441A98">
      <w:pPr>
        <w:pStyle w:val="Odstavecseseznamem"/>
        <w:numPr>
          <w:ilvl w:val="0"/>
          <w:numId w:val="23"/>
        </w:numPr>
        <w:rPr>
          <w:sz w:val="20"/>
          <w:szCs w:val="20"/>
        </w:rPr>
      </w:pPr>
      <w:r>
        <w:rPr>
          <w:sz w:val="20"/>
          <w:szCs w:val="20"/>
        </w:rPr>
        <w:t>hasi</w:t>
      </w:r>
      <w:r w:rsidR="00441A98">
        <w:rPr>
          <w:sz w:val="20"/>
          <w:szCs w:val="20"/>
        </w:rPr>
        <w:t>cí přístroj sněhový</w:t>
      </w:r>
    </w:p>
    <w:p w:rsidR="00441A98" w:rsidRDefault="00441A98" w:rsidP="00441A98">
      <w:pPr>
        <w:pStyle w:val="Odstavecseseznamem"/>
        <w:numPr>
          <w:ilvl w:val="0"/>
          <w:numId w:val="23"/>
        </w:numPr>
        <w:rPr>
          <w:sz w:val="20"/>
          <w:szCs w:val="20"/>
        </w:rPr>
      </w:pPr>
      <w:r>
        <w:rPr>
          <w:sz w:val="20"/>
          <w:szCs w:val="20"/>
        </w:rPr>
        <w:t>pěnotvorný prostředek nebo detektor pro kontrolu těsnosti spojů</w:t>
      </w:r>
    </w:p>
    <w:p w:rsidR="00441A98" w:rsidRDefault="00441A98" w:rsidP="00441A98">
      <w:pPr>
        <w:pStyle w:val="Odstavecseseznamem"/>
        <w:numPr>
          <w:ilvl w:val="0"/>
          <w:numId w:val="23"/>
        </w:numPr>
        <w:rPr>
          <w:sz w:val="20"/>
          <w:szCs w:val="20"/>
        </w:rPr>
      </w:pPr>
      <w:r>
        <w:rPr>
          <w:sz w:val="20"/>
          <w:szCs w:val="20"/>
        </w:rPr>
        <w:t>lékárnička první pomoci</w:t>
      </w:r>
    </w:p>
    <w:p w:rsidR="00441A98" w:rsidRDefault="00441A98" w:rsidP="00441A98">
      <w:pPr>
        <w:pStyle w:val="Odstavecseseznamem"/>
        <w:numPr>
          <w:ilvl w:val="0"/>
          <w:numId w:val="23"/>
        </w:numPr>
        <w:rPr>
          <w:sz w:val="20"/>
          <w:szCs w:val="20"/>
        </w:rPr>
      </w:pPr>
      <w:r>
        <w:rPr>
          <w:sz w:val="20"/>
          <w:szCs w:val="20"/>
        </w:rPr>
        <w:t>bateriová svítilna</w:t>
      </w:r>
    </w:p>
    <w:p w:rsidR="00441A98" w:rsidRDefault="00441A98" w:rsidP="00441A98">
      <w:pPr>
        <w:pStyle w:val="Odstavecseseznamem"/>
        <w:numPr>
          <w:ilvl w:val="0"/>
          <w:numId w:val="23"/>
        </w:numPr>
        <w:rPr>
          <w:sz w:val="20"/>
          <w:szCs w:val="20"/>
        </w:rPr>
      </w:pPr>
      <w:r>
        <w:rPr>
          <w:sz w:val="20"/>
          <w:szCs w:val="20"/>
        </w:rPr>
        <w:t>detektor na kysličník uhelnatý</w:t>
      </w:r>
    </w:p>
    <w:p w:rsidR="00441A98" w:rsidRDefault="00441A98" w:rsidP="00441A98">
      <w:pPr>
        <w:pStyle w:val="Odstavecseseznamem"/>
        <w:numPr>
          <w:ilvl w:val="0"/>
          <w:numId w:val="23"/>
        </w:numPr>
        <w:rPr>
          <w:sz w:val="20"/>
          <w:szCs w:val="20"/>
        </w:rPr>
      </w:pPr>
      <w:r>
        <w:rPr>
          <w:sz w:val="20"/>
          <w:szCs w:val="20"/>
        </w:rPr>
        <w:t>dodavatel je povinen k vyvíječi dodat dokumentaci, návod, osvědčení a revizní knihu</w:t>
      </w:r>
    </w:p>
    <w:p w:rsidR="00441A98" w:rsidRPr="00441A98" w:rsidRDefault="00441A98" w:rsidP="00441A98">
      <w:pPr>
        <w:pStyle w:val="Odstavecseseznamem"/>
        <w:numPr>
          <w:ilvl w:val="0"/>
          <w:numId w:val="23"/>
        </w:numPr>
        <w:rPr>
          <w:sz w:val="20"/>
          <w:szCs w:val="20"/>
        </w:rPr>
      </w:pPr>
      <w:r>
        <w:rPr>
          <w:sz w:val="20"/>
          <w:szCs w:val="20"/>
        </w:rPr>
        <w:t>p</w:t>
      </w:r>
      <w:r w:rsidRPr="00441A98">
        <w:rPr>
          <w:sz w:val="20"/>
          <w:szCs w:val="20"/>
        </w:rPr>
        <w:t>rovozovatel je povinen vydat provozní řád kotelny, který musí být trvale k </w:t>
      </w:r>
      <w:proofErr w:type="spellStart"/>
      <w:r>
        <w:rPr>
          <w:sz w:val="20"/>
          <w:szCs w:val="20"/>
        </w:rPr>
        <w:t>dizpozici</w:t>
      </w:r>
      <w:proofErr w:type="spellEnd"/>
    </w:p>
    <w:p w:rsidR="009D410D" w:rsidRDefault="00834E7C" w:rsidP="009D410D">
      <w:pPr>
        <w:pStyle w:val="Nadpis1"/>
      </w:pPr>
      <w:bookmarkStart w:id="62" w:name="_Toc65418355"/>
      <w:r>
        <w:lastRenderedPageBreak/>
        <w:t>Základní výpis materiálu</w:t>
      </w:r>
      <w:bookmarkEnd w:id="62"/>
    </w:p>
    <w:p w:rsidR="00385068" w:rsidRPr="00385068" w:rsidRDefault="005F32FC" w:rsidP="005575C1">
      <w:pPr>
        <w:pStyle w:val="Nadpis2"/>
        <w:ind w:left="851" w:hanging="851"/>
      </w:pPr>
      <w:bookmarkStart w:id="63" w:name="_Toc65418356"/>
      <w:r>
        <w:t>P</w:t>
      </w:r>
      <w:r w:rsidR="00962607">
        <w:t>ára</w:t>
      </w:r>
      <w:bookmarkEnd w:id="63"/>
    </w:p>
    <w:p w:rsidR="00385068" w:rsidRDefault="00385068" w:rsidP="006C467D">
      <w:p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ab/>
        <w:t>Jednotlivé souhrny materiálů jsou členěny do kusovníků dle čísel výkresů, a přiloženy v Příloze této Technické zprávy:</w:t>
      </w:r>
    </w:p>
    <w:p w:rsidR="00385068" w:rsidRDefault="00385068" w:rsidP="006C467D">
      <w:pPr>
        <w:spacing w:line="276" w:lineRule="auto"/>
        <w:rPr>
          <w:sz w:val="20"/>
          <w:szCs w:val="20"/>
        </w:rPr>
      </w:pPr>
    </w:p>
    <w:p w:rsidR="00B30825" w:rsidRPr="00EB6D95" w:rsidRDefault="00B30825" w:rsidP="00B30825">
      <w:pPr>
        <w:rPr>
          <w:color w:val="000000" w:themeColor="text1"/>
          <w:sz w:val="20"/>
          <w:szCs w:val="20"/>
        </w:rPr>
      </w:pPr>
      <w:r w:rsidRPr="00754525">
        <w:rPr>
          <w:color w:val="FF0000"/>
          <w:sz w:val="20"/>
          <w:szCs w:val="20"/>
        </w:rPr>
        <w:tab/>
      </w:r>
      <w:r w:rsidRPr="00EB6D95">
        <w:rPr>
          <w:color w:val="000000" w:themeColor="text1"/>
          <w:sz w:val="20"/>
          <w:szCs w:val="20"/>
        </w:rPr>
        <w:t>01-1.4.1_000_R03</w:t>
      </w:r>
      <w:r w:rsidRPr="00EB6D95">
        <w:rPr>
          <w:color w:val="000000" w:themeColor="text1"/>
          <w:sz w:val="20"/>
          <w:szCs w:val="20"/>
        </w:rPr>
        <w:tab/>
        <w:t>P&amp;ID - Technologické schéma</w:t>
      </w:r>
    </w:p>
    <w:p w:rsidR="00B30825" w:rsidRPr="00EB6D95" w:rsidRDefault="00B30825" w:rsidP="00B30825">
      <w:pPr>
        <w:rPr>
          <w:color w:val="000000" w:themeColor="text1"/>
          <w:sz w:val="20"/>
          <w:szCs w:val="20"/>
        </w:rPr>
      </w:pPr>
      <w:r w:rsidRPr="00EB6D95">
        <w:rPr>
          <w:color w:val="000000" w:themeColor="text1"/>
          <w:sz w:val="20"/>
          <w:szCs w:val="20"/>
        </w:rPr>
        <w:tab/>
        <w:t>01-1.4.1_001_R01</w:t>
      </w:r>
      <w:r w:rsidRPr="00EB6D95">
        <w:rPr>
          <w:color w:val="000000" w:themeColor="text1"/>
          <w:sz w:val="20"/>
          <w:szCs w:val="20"/>
        </w:rPr>
        <w:tab/>
        <w:t>Dispozice technologie páry</w:t>
      </w:r>
    </w:p>
    <w:p w:rsidR="00B30825" w:rsidRPr="00EB6D95" w:rsidRDefault="00B30825" w:rsidP="00B30825">
      <w:pPr>
        <w:rPr>
          <w:color w:val="000000" w:themeColor="text1"/>
          <w:sz w:val="20"/>
          <w:szCs w:val="20"/>
        </w:rPr>
      </w:pPr>
      <w:r w:rsidRPr="00EB6D95">
        <w:rPr>
          <w:color w:val="000000" w:themeColor="text1"/>
          <w:sz w:val="20"/>
          <w:szCs w:val="20"/>
        </w:rPr>
        <w:tab/>
        <w:t>01-1.4.1_002_R01</w:t>
      </w:r>
      <w:r w:rsidRPr="00EB6D95">
        <w:rPr>
          <w:color w:val="000000" w:themeColor="text1"/>
          <w:sz w:val="20"/>
          <w:szCs w:val="20"/>
        </w:rPr>
        <w:tab/>
        <w:t>Technická zpráva</w:t>
      </w:r>
    </w:p>
    <w:p w:rsidR="00B30825" w:rsidRPr="00EB6D95" w:rsidRDefault="00B30825" w:rsidP="00B30825">
      <w:pPr>
        <w:rPr>
          <w:color w:val="000000" w:themeColor="text1"/>
          <w:sz w:val="20"/>
          <w:szCs w:val="20"/>
        </w:rPr>
      </w:pPr>
      <w:r w:rsidRPr="00EB6D95">
        <w:rPr>
          <w:color w:val="000000" w:themeColor="text1"/>
          <w:sz w:val="20"/>
          <w:szCs w:val="20"/>
        </w:rPr>
        <w:tab/>
        <w:t>01-1.4.1_003_R01</w:t>
      </w:r>
      <w:r w:rsidRPr="00EB6D95">
        <w:rPr>
          <w:color w:val="000000" w:themeColor="text1"/>
          <w:sz w:val="20"/>
          <w:szCs w:val="20"/>
        </w:rPr>
        <w:tab/>
        <w:t>Dispozice potrubních rozvodů - HLAVNÍ SESTAVA</w:t>
      </w:r>
    </w:p>
    <w:p w:rsidR="00B30825" w:rsidRPr="00EB6D95" w:rsidRDefault="00B30825" w:rsidP="00B30825">
      <w:pPr>
        <w:rPr>
          <w:color w:val="000000" w:themeColor="text1"/>
          <w:sz w:val="20"/>
          <w:szCs w:val="20"/>
        </w:rPr>
      </w:pPr>
      <w:r w:rsidRPr="00EB6D95">
        <w:rPr>
          <w:color w:val="000000" w:themeColor="text1"/>
          <w:sz w:val="20"/>
          <w:szCs w:val="20"/>
        </w:rPr>
        <w:tab/>
        <w:t>01-1.4.1_004_R01</w:t>
      </w:r>
      <w:r w:rsidRPr="00EB6D95">
        <w:rPr>
          <w:color w:val="000000" w:themeColor="text1"/>
          <w:sz w:val="20"/>
          <w:szCs w:val="20"/>
        </w:rPr>
        <w:tab/>
        <w:t>AXONOMETRIE - pára 1,2MPa</w:t>
      </w:r>
    </w:p>
    <w:p w:rsidR="00B30825" w:rsidRPr="00EB6D95" w:rsidRDefault="00B30825" w:rsidP="00B30825">
      <w:pPr>
        <w:rPr>
          <w:color w:val="000000" w:themeColor="text1"/>
          <w:sz w:val="20"/>
          <w:szCs w:val="20"/>
        </w:rPr>
      </w:pPr>
      <w:r w:rsidRPr="00EB6D95">
        <w:rPr>
          <w:color w:val="000000" w:themeColor="text1"/>
          <w:sz w:val="20"/>
          <w:szCs w:val="20"/>
        </w:rPr>
        <w:tab/>
        <w:t>01-1.4.1_005_R01</w:t>
      </w:r>
      <w:r w:rsidRPr="00EB6D95">
        <w:rPr>
          <w:color w:val="000000" w:themeColor="text1"/>
          <w:sz w:val="20"/>
          <w:szCs w:val="20"/>
        </w:rPr>
        <w:tab/>
        <w:t>AXONOMETRIE - pára 0,8MPa</w:t>
      </w:r>
    </w:p>
    <w:p w:rsidR="00B30825" w:rsidRPr="00EB6D95" w:rsidRDefault="00B30825" w:rsidP="00B30825">
      <w:pPr>
        <w:rPr>
          <w:color w:val="000000" w:themeColor="text1"/>
          <w:sz w:val="20"/>
          <w:szCs w:val="20"/>
        </w:rPr>
      </w:pPr>
      <w:r w:rsidRPr="00EB6D95">
        <w:rPr>
          <w:color w:val="000000" w:themeColor="text1"/>
          <w:sz w:val="20"/>
          <w:szCs w:val="20"/>
        </w:rPr>
        <w:tab/>
        <w:t>01-1.4.1_006_R01</w:t>
      </w:r>
      <w:r w:rsidRPr="00EB6D95">
        <w:rPr>
          <w:color w:val="000000" w:themeColor="text1"/>
          <w:sz w:val="20"/>
          <w:szCs w:val="20"/>
        </w:rPr>
        <w:tab/>
        <w:t>AXONOMETRIE - kondenzát 1,2MPa</w:t>
      </w:r>
    </w:p>
    <w:p w:rsidR="00B30825" w:rsidRPr="00EB6D95" w:rsidRDefault="00B30825" w:rsidP="00B30825">
      <w:pPr>
        <w:rPr>
          <w:color w:val="000000" w:themeColor="text1"/>
          <w:sz w:val="20"/>
          <w:szCs w:val="20"/>
        </w:rPr>
      </w:pPr>
      <w:r w:rsidRPr="00EB6D95">
        <w:rPr>
          <w:color w:val="000000" w:themeColor="text1"/>
          <w:sz w:val="20"/>
          <w:szCs w:val="20"/>
        </w:rPr>
        <w:tab/>
        <w:t>01-1.4.1_007_R01</w:t>
      </w:r>
      <w:r w:rsidRPr="00EB6D95">
        <w:rPr>
          <w:color w:val="000000" w:themeColor="text1"/>
          <w:sz w:val="20"/>
          <w:szCs w:val="20"/>
        </w:rPr>
        <w:tab/>
        <w:t>AXONOMETRIE - kondenzát 0,8MPa</w:t>
      </w:r>
    </w:p>
    <w:p w:rsidR="00B30825" w:rsidRPr="00EB6D95" w:rsidRDefault="00B30825" w:rsidP="00B30825">
      <w:pPr>
        <w:rPr>
          <w:color w:val="000000" w:themeColor="text1"/>
          <w:sz w:val="20"/>
          <w:szCs w:val="20"/>
        </w:rPr>
      </w:pPr>
      <w:r w:rsidRPr="00EB6D95">
        <w:rPr>
          <w:color w:val="000000" w:themeColor="text1"/>
          <w:sz w:val="20"/>
          <w:szCs w:val="20"/>
        </w:rPr>
        <w:tab/>
        <w:t>01-1.4.1_008</w:t>
      </w:r>
      <w:r w:rsidRPr="00EB6D95">
        <w:rPr>
          <w:color w:val="000000" w:themeColor="text1"/>
          <w:sz w:val="20"/>
          <w:szCs w:val="20"/>
        </w:rPr>
        <w:tab/>
      </w:r>
      <w:r w:rsidRPr="00EB6D95">
        <w:rPr>
          <w:color w:val="000000" w:themeColor="text1"/>
          <w:sz w:val="20"/>
          <w:szCs w:val="20"/>
        </w:rPr>
        <w:tab/>
        <w:t>Rozdělovač PR1</w:t>
      </w:r>
    </w:p>
    <w:p w:rsidR="00B30825" w:rsidRPr="00EB6D95" w:rsidRDefault="00B30825" w:rsidP="00B30825">
      <w:pPr>
        <w:rPr>
          <w:color w:val="000000" w:themeColor="text1"/>
          <w:sz w:val="20"/>
          <w:szCs w:val="20"/>
        </w:rPr>
      </w:pPr>
      <w:r w:rsidRPr="00EB6D95">
        <w:rPr>
          <w:color w:val="000000" w:themeColor="text1"/>
          <w:sz w:val="20"/>
          <w:szCs w:val="20"/>
        </w:rPr>
        <w:tab/>
        <w:t>01-1.4.1_009</w:t>
      </w:r>
      <w:r w:rsidRPr="00EB6D95">
        <w:rPr>
          <w:color w:val="000000" w:themeColor="text1"/>
          <w:sz w:val="20"/>
          <w:szCs w:val="20"/>
        </w:rPr>
        <w:tab/>
      </w:r>
      <w:r w:rsidRPr="00EB6D95">
        <w:rPr>
          <w:color w:val="000000" w:themeColor="text1"/>
          <w:sz w:val="20"/>
          <w:szCs w:val="20"/>
        </w:rPr>
        <w:tab/>
        <w:t>Potrubí - Nádrž kondenzátu</w:t>
      </w:r>
    </w:p>
    <w:p w:rsidR="00B30825" w:rsidRPr="00EB6D95" w:rsidRDefault="00B30825" w:rsidP="00B30825">
      <w:pPr>
        <w:rPr>
          <w:color w:val="000000" w:themeColor="text1"/>
          <w:sz w:val="20"/>
          <w:szCs w:val="20"/>
        </w:rPr>
      </w:pPr>
      <w:r w:rsidRPr="00EB6D95">
        <w:rPr>
          <w:color w:val="000000" w:themeColor="text1"/>
          <w:sz w:val="20"/>
          <w:szCs w:val="20"/>
        </w:rPr>
        <w:tab/>
        <w:t>01-1.4.1_010</w:t>
      </w:r>
      <w:r w:rsidRPr="00EB6D95">
        <w:rPr>
          <w:color w:val="000000" w:themeColor="text1"/>
          <w:sz w:val="20"/>
          <w:szCs w:val="20"/>
        </w:rPr>
        <w:tab/>
      </w:r>
      <w:r w:rsidRPr="00EB6D95">
        <w:rPr>
          <w:color w:val="000000" w:themeColor="text1"/>
          <w:sz w:val="20"/>
          <w:szCs w:val="20"/>
        </w:rPr>
        <w:tab/>
        <w:t>Potrubí - Nádrž napájecí</w:t>
      </w:r>
    </w:p>
    <w:p w:rsidR="00B30825" w:rsidRPr="00EB6D95" w:rsidRDefault="00B30825" w:rsidP="00B30825">
      <w:pPr>
        <w:rPr>
          <w:color w:val="000000" w:themeColor="text1"/>
          <w:sz w:val="20"/>
          <w:szCs w:val="20"/>
        </w:rPr>
      </w:pPr>
      <w:r w:rsidRPr="00EB6D95">
        <w:rPr>
          <w:color w:val="000000" w:themeColor="text1"/>
          <w:sz w:val="20"/>
          <w:szCs w:val="20"/>
        </w:rPr>
        <w:tab/>
        <w:t>01-1.4.1_011</w:t>
      </w:r>
      <w:r w:rsidRPr="00EB6D95">
        <w:rPr>
          <w:color w:val="000000" w:themeColor="text1"/>
          <w:sz w:val="20"/>
          <w:szCs w:val="20"/>
        </w:rPr>
        <w:tab/>
      </w:r>
      <w:r w:rsidRPr="00EB6D95">
        <w:rPr>
          <w:color w:val="000000" w:themeColor="text1"/>
          <w:sz w:val="20"/>
          <w:szCs w:val="20"/>
        </w:rPr>
        <w:tab/>
        <w:t>Potrubí - Drobné potrubí - Vyvíječ páry</w:t>
      </w:r>
    </w:p>
    <w:p w:rsidR="00B30825" w:rsidRPr="00EB6D95" w:rsidRDefault="00B30825" w:rsidP="00B30825">
      <w:pPr>
        <w:rPr>
          <w:color w:val="000000" w:themeColor="text1"/>
          <w:sz w:val="20"/>
          <w:szCs w:val="20"/>
        </w:rPr>
      </w:pPr>
      <w:r w:rsidRPr="00EB6D95">
        <w:rPr>
          <w:color w:val="000000" w:themeColor="text1"/>
          <w:sz w:val="20"/>
          <w:szCs w:val="20"/>
        </w:rPr>
        <w:tab/>
        <w:t>01-1.4.1_012</w:t>
      </w:r>
      <w:r w:rsidRPr="00EB6D95">
        <w:rPr>
          <w:color w:val="000000" w:themeColor="text1"/>
          <w:sz w:val="20"/>
          <w:szCs w:val="20"/>
        </w:rPr>
        <w:tab/>
      </w:r>
      <w:r w:rsidRPr="00EB6D95">
        <w:rPr>
          <w:color w:val="000000" w:themeColor="text1"/>
          <w:sz w:val="20"/>
          <w:szCs w:val="20"/>
        </w:rPr>
        <w:tab/>
        <w:t>Ústřední vytápění - Dispozice + Schéma - SESTAVA</w:t>
      </w:r>
    </w:p>
    <w:p w:rsidR="00B30825" w:rsidRPr="00EB6D95" w:rsidRDefault="00B30825" w:rsidP="00B30825">
      <w:pPr>
        <w:rPr>
          <w:color w:val="000000" w:themeColor="text1"/>
          <w:sz w:val="20"/>
          <w:szCs w:val="20"/>
        </w:rPr>
      </w:pPr>
      <w:r w:rsidRPr="00EB6D95">
        <w:rPr>
          <w:color w:val="000000" w:themeColor="text1"/>
          <w:sz w:val="20"/>
          <w:szCs w:val="20"/>
        </w:rPr>
        <w:tab/>
        <w:t>01-1.4.1_013</w:t>
      </w:r>
      <w:r w:rsidRPr="00EB6D95">
        <w:rPr>
          <w:color w:val="000000" w:themeColor="text1"/>
          <w:sz w:val="20"/>
          <w:szCs w:val="20"/>
        </w:rPr>
        <w:tab/>
      </w:r>
      <w:r w:rsidRPr="00EB6D95">
        <w:rPr>
          <w:color w:val="000000" w:themeColor="text1"/>
          <w:sz w:val="20"/>
          <w:szCs w:val="20"/>
        </w:rPr>
        <w:tab/>
        <w:t>OK - uložení PR1</w:t>
      </w:r>
    </w:p>
    <w:p w:rsidR="00B30825" w:rsidRPr="00EB6D95" w:rsidRDefault="00B30825" w:rsidP="00B30825">
      <w:pPr>
        <w:rPr>
          <w:color w:val="000000" w:themeColor="text1"/>
          <w:sz w:val="20"/>
          <w:szCs w:val="20"/>
        </w:rPr>
      </w:pPr>
      <w:r w:rsidRPr="00EB6D95">
        <w:rPr>
          <w:color w:val="000000" w:themeColor="text1"/>
          <w:sz w:val="20"/>
          <w:szCs w:val="20"/>
        </w:rPr>
        <w:tab/>
        <w:t>01-1.4.1_014</w:t>
      </w:r>
      <w:r w:rsidRPr="00EB6D95">
        <w:rPr>
          <w:color w:val="000000" w:themeColor="text1"/>
          <w:sz w:val="20"/>
          <w:szCs w:val="20"/>
        </w:rPr>
        <w:tab/>
      </w:r>
      <w:r w:rsidRPr="00EB6D95">
        <w:rPr>
          <w:color w:val="000000" w:themeColor="text1"/>
          <w:sz w:val="20"/>
          <w:szCs w:val="20"/>
        </w:rPr>
        <w:tab/>
        <w:t>Připojovací hadice k technolog. zařízením</w:t>
      </w:r>
    </w:p>
    <w:p w:rsidR="00B30825" w:rsidRPr="00EB6D95" w:rsidRDefault="00B30825" w:rsidP="00B30825">
      <w:pPr>
        <w:rPr>
          <w:color w:val="000000" w:themeColor="text1"/>
          <w:sz w:val="20"/>
          <w:szCs w:val="20"/>
        </w:rPr>
      </w:pPr>
      <w:r w:rsidRPr="00EB6D95">
        <w:rPr>
          <w:color w:val="000000" w:themeColor="text1"/>
          <w:sz w:val="20"/>
          <w:szCs w:val="20"/>
        </w:rPr>
        <w:tab/>
      </w:r>
    </w:p>
    <w:p w:rsidR="00B30825" w:rsidRPr="00EB6D95" w:rsidRDefault="00B30825" w:rsidP="00B30825">
      <w:pPr>
        <w:rPr>
          <w:color w:val="000000" w:themeColor="text1"/>
          <w:sz w:val="20"/>
          <w:szCs w:val="20"/>
        </w:rPr>
      </w:pPr>
      <w:r w:rsidRPr="00EB6D95">
        <w:rPr>
          <w:color w:val="000000" w:themeColor="text1"/>
          <w:sz w:val="20"/>
          <w:szCs w:val="20"/>
        </w:rPr>
        <w:tab/>
        <w:t>01-1.4.1_016_R01</w:t>
      </w:r>
      <w:r w:rsidRPr="00EB6D95">
        <w:rPr>
          <w:color w:val="000000" w:themeColor="text1"/>
          <w:sz w:val="20"/>
          <w:szCs w:val="20"/>
        </w:rPr>
        <w:tab/>
        <w:t>Seznam potrubních větví</w:t>
      </w:r>
    </w:p>
    <w:p w:rsidR="00B30825" w:rsidRPr="00EB6D95" w:rsidRDefault="00B30825" w:rsidP="00B30825">
      <w:pPr>
        <w:rPr>
          <w:color w:val="000000" w:themeColor="text1"/>
          <w:sz w:val="20"/>
          <w:szCs w:val="20"/>
        </w:rPr>
      </w:pPr>
      <w:r w:rsidRPr="00EB6D95">
        <w:rPr>
          <w:color w:val="000000" w:themeColor="text1"/>
          <w:sz w:val="20"/>
          <w:szCs w:val="20"/>
        </w:rPr>
        <w:tab/>
        <w:t>01-1.4.1_017_R01</w:t>
      </w:r>
      <w:r w:rsidRPr="00EB6D95">
        <w:rPr>
          <w:color w:val="000000" w:themeColor="text1"/>
          <w:sz w:val="20"/>
          <w:szCs w:val="20"/>
        </w:rPr>
        <w:tab/>
        <w:t>Seznam armatur a zařízení</w:t>
      </w:r>
    </w:p>
    <w:p w:rsidR="00B30825" w:rsidRPr="00EB6D95" w:rsidRDefault="00B30825" w:rsidP="00B30825">
      <w:pPr>
        <w:rPr>
          <w:color w:val="000000" w:themeColor="text1"/>
          <w:sz w:val="20"/>
          <w:szCs w:val="20"/>
        </w:rPr>
      </w:pPr>
      <w:r w:rsidRPr="00EB6D95">
        <w:rPr>
          <w:color w:val="000000" w:themeColor="text1"/>
          <w:sz w:val="20"/>
          <w:szCs w:val="20"/>
        </w:rPr>
        <w:tab/>
        <w:t>01-1.4.1_018</w:t>
      </w:r>
      <w:r w:rsidRPr="00EB6D95">
        <w:rPr>
          <w:color w:val="000000" w:themeColor="text1"/>
          <w:sz w:val="20"/>
          <w:szCs w:val="20"/>
        </w:rPr>
        <w:tab/>
      </w:r>
      <w:r w:rsidRPr="00EB6D95">
        <w:rPr>
          <w:color w:val="000000" w:themeColor="text1"/>
          <w:sz w:val="20"/>
          <w:szCs w:val="20"/>
        </w:rPr>
        <w:tab/>
        <w:t>AXONOMETRIE - pára 0,8MPa pro Žehlící lis KP 516</w:t>
      </w:r>
    </w:p>
    <w:p w:rsidR="00962607" w:rsidRDefault="00962607" w:rsidP="00962607">
      <w:pPr>
        <w:pStyle w:val="Nadpis2"/>
        <w:ind w:left="851" w:hanging="851"/>
      </w:pPr>
      <w:bookmarkStart w:id="64" w:name="_Toc65418357"/>
      <w:r>
        <w:t>Vytápění</w:t>
      </w:r>
      <w:bookmarkEnd w:id="64"/>
    </w:p>
    <w:p w:rsidR="00385068" w:rsidRPr="00C06EA3" w:rsidRDefault="00385068" w:rsidP="00385068">
      <w:pPr>
        <w:rPr>
          <w:sz w:val="20"/>
          <w:szCs w:val="20"/>
        </w:rPr>
      </w:pPr>
      <w:r w:rsidRPr="00C06EA3">
        <w:rPr>
          <w:sz w:val="20"/>
          <w:szCs w:val="20"/>
        </w:rPr>
        <w:t xml:space="preserve">dle </w:t>
      </w:r>
      <w:proofErr w:type="gramStart"/>
      <w:r w:rsidRPr="00C06EA3">
        <w:rPr>
          <w:sz w:val="20"/>
          <w:szCs w:val="20"/>
        </w:rPr>
        <w:t>č.v.</w:t>
      </w:r>
      <w:proofErr w:type="gramEnd"/>
      <w:r w:rsidRPr="00C06EA3">
        <w:rPr>
          <w:sz w:val="20"/>
          <w:szCs w:val="20"/>
        </w:rPr>
        <w:t xml:space="preserve"> 01-1.4.1_012</w:t>
      </w:r>
      <w:r w:rsidRPr="00C06EA3">
        <w:rPr>
          <w:sz w:val="20"/>
          <w:szCs w:val="20"/>
        </w:rPr>
        <w:tab/>
      </w:r>
      <w:r w:rsidRPr="00C06EA3">
        <w:rPr>
          <w:sz w:val="20"/>
          <w:szCs w:val="20"/>
        </w:rPr>
        <w:tab/>
        <w:t>Ústřední vytápění - Dispozice + Schéma - SESTAVA</w:t>
      </w:r>
    </w:p>
    <w:p w:rsidR="00385068" w:rsidRPr="00385068" w:rsidRDefault="00385068" w:rsidP="00385068"/>
    <w:p w:rsidR="00582787" w:rsidRDefault="00582787" w:rsidP="00582787">
      <w:pPr>
        <w:rPr>
          <w:i/>
          <w:u w:val="single"/>
        </w:rPr>
      </w:pPr>
      <w:r>
        <w:rPr>
          <w:i/>
          <w:u w:val="single"/>
        </w:rPr>
        <w:t>Zařízení a a</w:t>
      </w:r>
      <w:r w:rsidRPr="00582787">
        <w:rPr>
          <w:i/>
          <w:u w:val="single"/>
        </w:rPr>
        <w:t>rmatury</w:t>
      </w:r>
    </w:p>
    <w:p w:rsidR="00582787" w:rsidRPr="00582787" w:rsidRDefault="00582787" w:rsidP="00582787">
      <w:pPr>
        <w:rPr>
          <w:i/>
          <w:u w:val="single"/>
        </w:rPr>
      </w:pPr>
    </w:p>
    <w:p w:rsidR="002B4F92" w:rsidRPr="001213B0" w:rsidRDefault="00582787" w:rsidP="001213B0">
      <w:pPr>
        <w:pStyle w:val="Odstavecseseznamem"/>
        <w:numPr>
          <w:ilvl w:val="0"/>
          <w:numId w:val="12"/>
        </w:numPr>
        <w:spacing w:line="276" w:lineRule="auto"/>
        <w:rPr>
          <w:sz w:val="20"/>
          <w:szCs w:val="20"/>
        </w:rPr>
      </w:pPr>
      <w:r w:rsidRPr="001213B0">
        <w:rPr>
          <w:sz w:val="20"/>
          <w:szCs w:val="20"/>
        </w:rPr>
        <w:t>Sdružený rozdělovač/sběrač RS kombi, modul 150, včetně podpěr a izolace</w:t>
      </w:r>
      <w:r w:rsidRPr="001213B0">
        <w:rPr>
          <w:sz w:val="20"/>
          <w:szCs w:val="20"/>
        </w:rPr>
        <w:tab/>
        <w:t>1 ks</w:t>
      </w:r>
    </w:p>
    <w:p w:rsidR="00944370" w:rsidRPr="001213B0" w:rsidRDefault="002B4F92" w:rsidP="001213B0">
      <w:pPr>
        <w:pStyle w:val="Odstavecseseznamem"/>
        <w:numPr>
          <w:ilvl w:val="0"/>
          <w:numId w:val="12"/>
        </w:numPr>
        <w:spacing w:line="276" w:lineRule="auto"/>
        <w:rPr>
          <w:sz w:val="20"/>
          <w:szCs w:val="20"/>
        </w:rPr>
      </w:pPr>
      <w:r w:rsidRPr="001213B0">
        <w:rPr>
          <w:sz w:val="20"/>
          <w:szCs w:val="20"/>
        </w:rPr>
        <w:t xml:space="preserve">Oběhové čerpadlo WILO </w:t>
      </w:r>
      <w:proofErr w:type="spellStart"/>
      <w:r w:rsidR="00C30BE9" w:rsidRPr="001213B0">
        <w:rPr>
          <w:sz w:val="20"/>
          <w:szCs w:val="20"/>
        </w:rPr>
        <w:t>Yonos</w:t>
      </w:r>
      <w:proofErr w:type="spellEnd"/>
      <w:r w:rsidR="00C30BE9" w:rsidRPr="001213B0">
        <w:rPr>
          <w:sz w:val="20"/>
          <w:szCs w:val="20"/>
        </w:rPr>
        <w:t xml:space="preserve"> Maxo </w:t>
      </w:r>
      <w:r w:rsidR="00582787" w:rsidRPr="001213B0">
        <w:rPr>
          <w:sz w:val="20"/>
          <w:szCs w:val="20"/>
        </w:rPr>
        <w:t>30/0,5-10</w:t>
      </w:r>
      <w:r w:rsidR="00C30BE9" w:rsidRPr="001213B0">
        <w:rPr>
          <w:sz w:val="20"/>
          <w:szCs w:val="20"/>
        </w:rPr>
        <w:tab/>
      </w:r>
      <w:r w:rsidR="00C30BE9" w:rsidRPr="001213B0">
        <w:rPr>
          <w:sz w:val="20"/>
          <w:szCs w:val="20"/>
        </w:rPr>
        <w:tab/>
      </w:r>
      <w:r w:rsidR="00C30BE9" w:rsidRPr="001213B0">
        <w:rPr>
          <w:sz w:val="20"/>
          <w:szCs w:val="20"/>
        </w:rPr>
        <w:tab/>
      </w:r>
      <w:r w:rsidR="00C30BE9" w:rsidRPr="001213B0">
        <w:rPr>
          <w:sz w:val="20"/>
          <w:szCs w:val="20"/>
        </w:rPr>
        <w:tab/>
      </w:r>
      <w:r w:rsidR="00582787" w:rsidRPr="001213B0">
        <w:rPr>
          <w:sz w:val="20"/>
          <w:szCs w:val="20"/>
        </w:rPr>
        <w:t>2</w:t>
      </w:r>
      <w:r w:rsidR="00C30BE9" w:rsidRPr="001213B0">
        <w:rPr>
          <w:sz w:val="20"/>
          <w:szCs w:val="20"/>
        </w:rPr>
        <w:t xml:space="preserve"> ks</w:t>
      </w:r>
    </w:p>
    <w:p w:rsidR="00C30BE9" w:rsidRPr="001213B0" w:rsidRDefault="00C30BE9" w:rsidP="001213B0">
      <w:pPr>
        <w:pStyle w:val="Odstavecseseznamem"/>
        <w:numPr>
          <w:ilvl w:val="0"/>
          <w:numId w:val="12"/>
        </w:numPr>
        <w:spacing w:line="276" w:lineRule="auto"/>
        <w:rPr>
          <w:sz w:val="20"/>
          <w:szCs w:val="20"/>
        </w:rPr>
      </w:pPr>
      <w:r w:rsidRPr="001213B0">
        <w:rPr>
          <w:sz w:val="20"/>
          <w:szCs w:val="20"/>
        </w:rPr>
        <w:t xml:space="preserve">Oběhové čerpadlo WILO </w:t>
      </w:r>
      <w:proofErr w:type="spellStart"/>
      <w:r w:rsidRPr="001213B0">
        <w:rPr>
          <w:sz w:val="20"/>
          <w:szCs w:val="20"/>
        </w:rPr>
        <w:t>Yonos</w:t>
      </w:r>
      <w:proofErr w:type="spellEnd"/>
      <w:r w:rsidRPr="001213B0">
        <w:rPr>
          <w:sz w:val="20"/>
          <w:szCs w:val="20"/>
        </w:rPr>
        <w:t xml:space="preserve"> Maxo </w:t>
      </w:r>
      <w:r w:rsidR="00582787" w:rsidRPr="001213B0">
        <w:rPr>
          <w:sz w:val="20"/>
          <w:szCs w:val="20"/>
        </w:rPr>
        <w:t>40/0,5-12</w:t>
      </w:r>
      <w:r w:rsidRPr="001213B0">
        <w:rPr>
          <w:sz w:val="20"/>
          <w:szCs w:val="20"/>
        </w:rPr>
        <w:tab/>
      </w:r>
      <w:r w:rsidRPr="001213B0">
        <w:rPr>
          <w:sz w:val="20"/>
          <w:szCs w:val="20"/>
        </w:rPr>
        <w:tab/>
      </w:r>
      <w:r w:rsidRPr="001213B0">
        <w:rPr>
          <w:sz w:val="20"/>
          <w:szCs w:val="20"/>
        </w:rPr>
        <w:tab/>
      </w:r>
      <w:r w:rsidRPr="001213B0">
        <w:rPr>
          <w:sz w:val="20"/>
          <w:szCs w:val="20"/>
        </w:rPr>
        <w:tab/>
      </w:r>
      <w:r w:rsidR="00582787" w:rsidRPr="001213B0">
        <w:rPr>
          <w:sz w:val="20"/>
          <w:szCs w:val="20"/>
        </w:rPr>
        <w:t>1</w:t>
      </w:r>
      <w:r w:rsidRPr="001213B0">
        <w:rPr>
          <w:sz w:val="20"/>
          <w:szCs w:val="20"/>
        </w:rPr>
        <w:t xml:space="preserve"> ks</w:t>
      </w:r>
    </w:p>
    <w:p w:rsidR="00C30BE9" w:rsidRPr="001213B0" w:rsidRDefault="00C30BE9" w:rsidP="001213B0">
      <w:pPr>
        <w:pStyle w:val="Odstavecseseznamem"/>
        <w:numPr>
          <w:ilvl w:val="0"/>
          <w:numId w:val="12"/>
        </w:numPr>
        <w:spacing w:line="276" w:lineRule="auto"/>
        <w:rPr>
          <w:sz w:val="20"/>
          <w:szCs w:val="20"/>
        </w:rPr>
      </w:pPr>
      <w:r w:rsidRPr="001213B0">
        <w:rPr>
          <w:sz w:val="20"/>
          <w:szCs w:val="20"/>
        </w:rPr>
        <w:t>Směšovací ventil ESBE VRG 131 DN32 (5/4“), kv16</w:t>
      </w:r>
      <w:r w:rsidRPr="001213B0">
        <w:rPr>
          <w:sz w:val="20"/>
          <w:szCs w:val="20"/>
        </w:rPr>
        <w:tab/>
      </w:r>
      <w:r w:rsidRPr="001213B0">
        <w:rPr>
          <w:sz w:val="20"/>
          <w:szCs w:val="20"/>
        </w:rPr>
        <w:tab/>
      </w:r>
      <w:r w:rsidRPr="001213B0">
        <w:rPr>
          <w:sz w:val="20"/>
          <w:szCs w:val="20"/>
        </w:rPr>
        <w:tab/>
      </w:r>
      <w:r w:rsidRPr="001213B0">
        <w:rPr>
          <w:sz w:val="20"/>
          <w:szCs w:val="20"/>
        </w:rPr>
        <w:tab/>
        <w:t>2 ks</w:t>
      </w:r>
    </w:p>
    <w:p w:rsidR="00582787" w:rsidRPr="001213B0" w:rsidRDefault="00C30BE9" w:rsidP="001213B0">
      <w:pPr>
        <w:pStyle w:val="Odstavecseseznamem"/>
        <w:numPr>
          <w:ilvl w:val="0"/>
          <w:numId w:val="12"/>
        </w:numPr>
        <w:spacing w:line="276" w:lineRule="auto"/>
        <w:rPr>
          <w:sz w:val="20"/>
          <w:szCs w:val="20"/>
        </w:rPr>
      </w:pPr>
      <w:r w:rsidRPr="001213B0">
        <w:rPr>
          <w:sz w:val="20"/>
          <w:szCs w:val="20"/>
        </w:rPr>
        <w:t xml:space="preserve">Vyvažovací ventil STAD – PN 25  </w:t>
      </w:r>
      <w:r w:rsidR="00582787" w:rsidRPr="001213B0">
        <w:rPr>
          <w:sz w:val="20"/>
          <w:szCs w:val="20"/>
        </w:rPr>
        <w:tab/>
      </w:r>
      <w:r w:rsidRPr="001213B0">
        <w:rPr>
          <w:sz w:val="20"/>
          <w:szCs w:val="20"/>
        </w:rPr>
        <w:t>DN</w:t>
      </w:r>
      <w:r w:rsidR="00582787" w:rsidRPr="001213B0">
        <w:rPr>
          <w:sz w:val="20"/>
          <w:szCs w:val="20"/>
        </w:rPr>
        <w:t>32</w:t>
      </w:r>
      <w:r w:rsidR="00582787" w:rsidRPr="001213B0">
        <w:rPr>
          <w:sz w:val="20"/>
          <w:szCs w:val="20"/>
        </w:rPr>
        <w:tab/>
      </w:r>
      <w:r w:rsidR="00582787" w:rsidRPr="001213B0">
        <w:rPr>
          <w:sz w:val="20"/>
          <w:szCs w:val="20"/>
        </w:rPr>
        <w:tab/>
      </w:r>
      <w:r w:rsidR="00582787" w:rsidRPr="001213B0">
        <w:rPr>
          <w:sz w:val="20"/>
          <w:szCs w:val="20"/>
        </w:rPr>
        <w:tab/>
      </w:r>
      <w:r w:rsidR="00582787" w:rsidRPr="001213B0">
        <w:rPr>
          <w:sz w:val="20"/>
          <w:szCs w:val="20"/>
        </w:rPr>
        <w:tab/>
      </w:r>
      <w:r w:rsidR="00582787" w:rsidRPr="001213B0">
        <w:rPr>
          <w:sz w:val="20"/>
          <w:szCs w:val="20"/>
        </w:rPr>
        <w:tab/>
        <w:t>2 ks</w:t>
      </w:r>
    </w:p>
    <w:p w:rsidR="00582787" w:rsidRPr="001213B0" w:rsidRDefault="00582787" w:rsidP="001213B0">
      <w:pPr>
        <w:pStyle w:val="Odstavecseseznamem"/>
        <w:numPr>
          <w:ilvl w:val="0"/>
          <w:numId w:val="12"/>
        </w:numPr>
        <w:spacing w:line="276" w:lineRule="auto"/>
        <w:rPr>
          <w:sz w:val="20"/>
          <w:szCs w:val="20"/>
        </w:rPr>
      </w:pPr>
      <w:r w:rsidRPr="001213B0">
        <w:rPr>
          <w:sz w:val="20"/>
          <w:szCs w:val="20"/>
        </w:rPr>
        <w:t xml:space="preserve">Vyvažovací ventil STAD – PN 25  </w:t>
      </w:r>
      <w:r w:rsidRPr="001213B0">
        <w:rPr>
          <w:sz w:val="20"/>
          <w:szCs w:val="20"/>
        </w:rPr>
        <w:tab/>
        <w:t>DN50</w:t>
      </w:r>
      <w:r w:rsidRPr="001213B0">
        <w:rPr>
          <w:sz w:val="20"/>
          <w:szCs w:val="20"/>
        </w:rPr>
        <w:tab/>
      </w:r>
      <w:r w:rsidRPr="001213B0">
        <w:rPr>
          <w:sz w:val="20"/>
          <w:szCs w:val="20"/>
        </w:rPr>
        <w:tab/>
      </w:r>
      <w:r w:rsidRPr="001213B0">
        <w:rPr>
          <w:sz w:val="20"/>
          <w:szCs w:val="20"/>
        </w:rPr>
        <w:tab/>
      </w:r>
      <w:r w:rsidRPr="001213B0">
        <w:rPr>
          <w:sz w:val="20"/>
          <w:szCs w:val="20"/>
        </w:rPr>
        <w:tab/>
      </w:r>
      <w:r w:rsidRPr="001213B0">
        <w:rPr>
          <w:sz w:val="20"/>
          <w:szCs w:val="20"/>
        </w:rPr>
        <w:tab/>
        <w:t>1 ks</w:t>
      </w:r>
    </w:p>
    <w:p w:rsidR="00582787" w:rsidRPr="001213B0" w:rsidRDefault="00582787" w:rsidP="001213B0">
      <w:pPr>
        <w:pStyle w:val="Odstavecseseznamem"/>
        <w:numPr>
          <w:ilvl w:val="0"/>
          <w:numId w:val="12"/>
        </w:numPr>
        <w:spacing w:line="276" w:lineRule="auto"/>
        <w:rPr>
          <w:sz w:val="20"/>
          <w:szCs w:val="20"/>
        </w:rPr>
      </w:pPr>
      <w:r w:rsidRPr="001213B0">
        <w:rPr>
          <w:sz w:val="20"/>
          <w:szCs w:val="20"/>
        </w:rPr>
        <w:t xml:space="preserve">Kulový kohout s pákou </w:t>
      </w:r>
      <w:r w:rsidRPr="001213B0">
        <w:rPr>
          <w:sz w:val="20"/>
          <w:szCs w:val="20"/>
        </w:rPr>
        <w:tab/>
      </w:r>
      <w:r w:rsidRPr="001213B0">
        <w:rPr>
          <w:sz w:val="20"/>
          <w:szCs w:val="20"/>
        </w:rPr>
        <w:tab/>
      </w:r>
      <w:r w:rsidRPr="001213B0">
        <w:rPr>
          <w:sz w:val="20"/>
          <w:szCs w:val="20"/>
        </w:rPr>
        <w:tab/>
        <w:t>DN15</w:t>
      </w:r>
      <w:r w:rsidRPr="001213B0">
        <w:rPr>
          <w:sz w:val="20"/>
          <w:szCs w:val="20"/>
        </w:rPr>
        <w:tab/>
      </w:r>
      <w:r w:rsidRPr="001213B0">
        <w:rPr>
          <w:sz w:val="20"/>
          <w:szCs w:val="20"/>
        </w:rPr>
        <w:tab/>
      </w:r>
      <w:r w:rsidRPr="001213B0">
        <w:rPr>
          <w:sz w:val="20"/>
          <w:szCs w:val="20"/>
        </w:rPr>
        <w:tab/>
      </w:r>
      <w:r w:rsidRPr="001213B0">
        <w:rPr>
          <w:sz w:val="20"/>
          <w:szCs w:val="20"/>
        </w:rPr>
        <w:tab/>
      </w:r>
      <w:r w:rsidRPr="001213B0">
        <w:rPr>
          <w:sz w:val="20"/>
          <w:szCs w:val="20"/>
        </w:rPr>
        <w:tab/>
        <w:t>2 ks</w:t>
      </w:r>
    </w:p>
    <w:p w:rsidR="00582787" w:rsidRPr="001213B0" w:rsidRDefault="001213B0" w:rsidP="001213B0">
      <w:pPr>
        <w:spacing w:line="276" w:lineRule="auto"/>
        <w:ind w:left="3252" w:firstLine="708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="00582787" w:rsidRPr="001213B0">
        <w:rPr>
          <w:sz w:val="20"/>
          <w:szCs w:val="20"/>
        </w:rPr>
        <w:t>DN25</w:t>
      </w:r>
      <w:r w:rsidR="00582787" w:rsidRPr="001213B0">
        <w:rPr>
          <w:sz w:val="20"/>
          <w:szCs w:val="20"/>
        </w:rPr>
        <w:tab/>
      </w:r>
      <w:r w:rsidR="00582787" w:rsidRPr="001213B0">
        <w:rPr>
          <w:sz w:val="20"/>
          <w:szCs w:val="20"/>
        </w:rPr>
        <w:tab/>
      </w:r>
      <w:r w:rsidR="00582787" w:rsidRPr="001213B0">
        <w:rPr>
          <w:sz w:val="20"/>
          <w:szCs w:val="20"/>
        </w:rPr>
        <w:tab/>
      </w:r>
      <w:r w:rsidR="00582787" w:rsidRPr="001213B0">
        <w:rPr>
          <w:sz w:val="20"/>
          <w:szCs w:val="20"/>
        </w:rPr>
        <w:tab/>
      </w:r>
      <w:r w:rsidR="00582787" w:rsidRPr="001213B0">
        <w:rPr>
          <w:sz w:val="20"/>
          <w:szCs w:val="20"/>
        </w:rPr>
        <w:tab/>
        <w:t>2 ks</w:t>
      </w:r>
    </w:p>
    <w:p w:rsidR="00582787" w:rsidRPr="001213B0" w:rsidRDefault="00582787" w:rsidP="001213B0">
      <w:pPr>
        <w:spacing w:line="276" w:lineRule="auto"/>
        <w:ind w:left="3540" w:firstLine="708"/>
        <w:rPr>
          <w:sz w:val="20"/>
          <w:szCs w:val="20"/>
        </w:rPr>
      </w:pPr>
      <w:r w:rsidRPr="001213B0">
        <w:rPr>
          <w:sz w:val="20"/>
          <w:szCs w:val="20"/>
        </w:rPr>
        <w:t>DN50</w:t>
      </w:r>
      <w:r w:rsidRPr="001213B0">
        <w:rPr>
          <w:sz w:val="20"/>
          <w:szCs w:val="20"/>
        </w:rPr>
        <w:tab/>
      </w:r>
      <w:r w:rsidRPr="001213B0">
        <w:rPr>
          <w:sz w:val="20"/>
          <w:szCs w:val="20"/>
        </w:rPr>
        <w:tab/>
      </w:r>
      <w:r w:rsidRPr="001213B0">
        <w:rPr>
          <w:sz w:val="20"/>
          <w:szCs w:val="20"/>
        </w:rPr>
        <w:tab/>
      </w:r>
      <w:r w:rsidRPr="001213B0">
        <w:rPr>
          <w:sz w:val="20"/>
          <w:szCs w:val="20"/>
        </w:rPr>
        <w:tab/>
      </w:r>
      <w:r w:rsidRPr="001213B0">
        <w:rPr>
          <w:sz w:val="20"/>
          <w:szCs w:val="20"/>
        </w:rPr>
        <w:tab/>
        <w:t>9 ks</w:t>
      </w:r>
    </w:p>
    <w:p w:rsidR="009F7C2E" w:rsidRPr="001213B0" w:rsidRDefault="009F7C2E" w:rsidP="001213B0">
      <w:pPr>
        <w:pStyle w:val="Odstavecseseznamem"/>
        <w:numPr>
          <w:ilvl w:val="0"/>
          <w:numId w:val="12"/>
        </w:numPr>
        <w:spacing w:line="276" w:lineRule="auto"/>
        <w:rPr>
          <w:sz w:val="20"/>
          <w:szCs w:val="20"/>
        </w:rPr>
      </w:pPr>
      <w:r w:rsidRPr="001213B0">
        <w:rPr>
          <w:sz w:val="20"/>
          <w:szCs w:val="20"/>
        </w:rPr>
        <w:t>Vypouštěcí ventil</w:t>
      </w:r>
      <w:r w:rsidRPr="001213B0">
        <w:rPr>
          <w:sz w:val="20"/>
          <w:szCs w:val="20"/>
        </w:rPr>
        <w:tab/>
      </w:r>
      <w:r w:rsidRPr="001213B0">
        <w:rPr>
          <w:sz w:val="20"/>
          <w:szCs w:val="20"/>
        </w:rPr>
        <w:tab/>
      </w:r>
      <w:r w:rsidRPr="001213B0">
        <w:rPr>
          <w:sz w:val="20"/>
          <w:szCs w:val="20"/>
        </w:rPr>
        <w:tab/>
        <w:t>DN15</w:t>
      </w:r>
      <w:r w:rsidRPr="001213B0">
        <w:rPr>
          <w:sz w:val="20"/>
          <w:szCs w:val="20"/>
        </w:rPr>
        <w:tab/>
      </w:r>
      <w:r w:rsidRPr="001213B0">
        <w:rPr>
          <w:sz w:val="20"/>
          <w:szCs w:val="20"/>
        </w:rPr>
        <w:tab/>
      </w:r>
      <w:r w:rsidRPr="001213B0">
        <w:rPr>
          <w:sz w:val="20"/>
          <w:szCs w:val="20"/>
        </w:rPr>
        <w:tab/>
      </w:r>
      <w:r w:rsidRPr="001213B0">
        <w:rPr>
          <w:sz w:val="20"/>
          <w:szCs w:val="20"/>
        </w:rPr>
        <w:tab/>
      </w:r>
      <w:r w:rsidRPr="001213B0">
        <w:rPr>
          <w:sz w:val="20"/>
          <w:szCs w:val="20"/>
        </w:rPr>
        <w:tab/>
        <w:t>13 ks</w:t>
      </w:r>
    </w:p>
    <w:p w:rsidR="009F7C2E" w:rsidRPr="001213B0" w:rsidRDefault="009F7C2E" w:rsidP="001213B0">
      <w:pPr>
        <w:pStyle w:val="Odstavecseseznamem"/>
        <w:numPr>
          <w:ilvl w:val="0"/>
          <w:numId w:val="12"/>
        </w:numPr>
        <w:spacing w:line="276" w:lineRule="auto"/>
        <w:rPr>
          <w:sz w:val="20"/>
          <w:szCs w:val="20"/>
        </w:rPr>
      </w:pPr>
      <w:r w:rsidRPr="001213B0">
        <w:rPr>
          <w:sz w:val="20"/>
          <w:szCs w:val="20"/>
        </w:rPr>
        <w:t xml:space="preserve">Automatický odvzdušňovací ventil </w:t>
      </w:r>
      <w:r w:rsidRPr="001213B0">
        <w:rPr>
          <w:sz w:val="20"/>
          <w:szCs w:val="20"/>
        </w:rPr>
        <w:tab/>
        <w:t>DN15</w:t>
      </w:r>
      <w:r w:rsidRPr="001213B0">
        <w:rPr>
          <w:sz w:val="20"/>
          <w:szCs w:val="20"/>
        </w:rPr>
        <w:tab/>
      </w:r>
      <w:r w:rsidRPr="001213B0">
        <w:rPr>
          <w:sz w:val="20"/>
          <w:szCs w:val="20"/>
        </w:rPr>
        <w:tab/>
      </w:r>
      <w:r w:rsidRPr="001213B0">
        <w:rPr>
          <w:sz w:val="20"/>
          <w:szCs w:val="20"/>
        </w:rPr>
        <w:tab/>
      </w:r>
      <w:r w:rsidRPr="001213B0">
        <w:rPr>
          <w:sz w:val="20"/>
          <w:szCs w:val="20"/>
        </w:rPr>
        <w:tab/>
      </w:r>
      <w:r w:rsidRPr="001213B0">
        <w:rPr>
          <w:sz w:val="20"/>
          <w:szCs w:val="20"/>
        </w:rPr>
        <w:tab/>
        <w:t>1 ks</w:t>
      </w:r>
    </w:p>
    <w:p w:rsidR="00582787" w:rsidRPr="001213B0" w:rsidRDefault="00582787" w:rsidP="001213B0">
      <w:pPr>
        <w:pStyle w:val="Odstavecseseznamem"/>
        <w:numPr>
          <w:ilvl w:val="0"/>
          <w:numId w:val="12"/>
        </w:numPr>
        <w:spacing w:line="276" w:lineRule="auto"/>
        <w:rPr>
          <w:sz w:val="20"/>
          <w:szCs w:val="20"/>
        </w:rPr>
      </w:pPr>
      <w:r w:rsidRPr="001213B0">
        <w:rPr>
          <w:sz w:val="20"/>
          <w:szCs w:val="20"/>
        </w:rPr>
        <w:t>Mezi</w:t>
      </w:r>
      <w:r w:rsidR="00096F34">
        <w:rPr>
          <w:sz w:val="20"/>
          <w:szCs w:val="20"/>
        </w:rPr>
        <w:t>-</w:t>
      </w:r>
      <w:r w:rsidRPr="001213B0">
        <w:rPr>
          <w:sz w:val="20"/>
          <w:szCs w:val="20"/>
        </w:rPr>
        <w:t xml:space="preserve">přírubová </w:t>
      </w:r>
      <w:r w:rsidR="00716618" w:rsidRPr="001213B0">
        <w:rPr>
          <w:sz w:val="20"/>
          <w:szCs w:val="20"/>
        </w:rPr>
        <w:t xml:space="preserve">uzavírací </w:t>
      </w:r>
      <w:r w:rsidRPr="001213B0">
        <w:rPr>
          <w:sz w:val="20"/>
          <w:szCs w:val="20"/>
        </w:rPr>
        <w:t>klapka s pákou do 150°C, PN16</w:t>
      </w:r>
      <w:r w:rsidRPr="001213B0">
        <w:rPr>
          <w:sz w:val="20"/>
          <w:szCs w:val="20"/>
        </w:rPr>
        <w:tab/>
        <w:t>DN100</w:t>
      </w:r>
      <w:r w:rsidRPr="001213B0">
        <w:rPr>
          <w:sz w:val="20"/>
          <w:szCs w:val="20"/>
        </w:rPr>
        <w:tab/>
      </w:r>
      <w:r w:rsidRPr="001213B0">
        <w:rPr>
          <w:sz w:val="20"/>
          <w:szCs w:val="20"/>
        </w:rPr>
        <w:tab/>
        <w:t>3 ks</w:t>
      </w:r>
    </w:p>
    <w:p w:rsidR="00BF085C" w:rsidRPr="001213B0" w:rsidRDefault="00582787" w:rsidP="001213B0">
      <w:pPr>
        <w:pStyle w:val="Odstavecseseznamem"/>
        <w:numPr>
          <w:ilvl w:val="0"/>
          <w:numId w:val="12"/>
        </w:numPr>
        <w:spacing w:line="276" w:lineRule="auto"/>
        <w:rPr>
          <w:sz w:val="20"/>
          <w:szCs w:val="20"/>
        </w:rPr>
      </w:pPr>
      <w:r w:rsidRPr="001213B0">
        <w:rPr>
          <w:sz w:val="20"/>
          <w:szCs w:val="20"/>
        </w:rPr>
        <w:t>Přírubový filtr litinový PN16 s nerez sítkem</w:t>
      </w:r>
      <w:r w:rsidRPr="001213B0">
        <w:rPr>
          <w:sz w:val="20"/>
          <w:szCs w:val="20"/>
        </w:rPr>
        <w:tab/>
        <w:t>DN100</w:t>
      </w:r>
      <w:r w:rsidRPr="001213B0">
        <w:rPr>
          <w:sz w:val="20"/>
          <w:szCs w:val="20"/>
        </w:rPr>
        <w:tab/>
      </w:r>
      <w:r w:rsidRPr="001213B0">
        <w:rPr>
          <w:sz w:val="20"/>
          <w:szCs w:val="20"/>
        </w:rPr>
        <w:tab/>
      </w:r>
      <w:r w:rsidRPr="001213B0">
        <w:rPr>
          <w:sz w:val="20"/>
          <w:szCs w:val="20"/>
        </w:rPr>
        <w:tab/>
      </w:r>
      <w:r w:rsidRPr="001213B0">
        <w:rPr>
          <w:sz w:val="20"/>
          <w:szCs w:val="20"/>
        </w:rPr>
        <w:tab/>
        <w:t>1 ks</w:t>
      </w:r>
    </w:p>
    <w:p w:rsidR="009F7C2E" w:rsidRPr="001213B0" w:rsidRDefault="009F7C2E" w:rsidP="001213B0">
      <w:pPr>
        <w:pStyle w:val="Odstavecseseznamem"/>
        <w:numPr>
          <w:ilvl w:val="0"/>
          <w:numId w:val="12"/>
        </w:numPr>
        <w:spacing w:line="276" w:lineRule="auto"/>
        <w:rPr>
          <w:sz w:val="20"/>
          <w:szCs w:val="20"/>
        </w:rPr>
      </w:pPr>
      <w:r w:rsidRPr="001213B0">
        <w:rPr>
          <w:sz w:val="20"/>
          <w:szCs w:val="20"/>
        </w:rPr>
        <w:t xml:space="preserve">Teploměr s jímkou 0-120°C, </w:t>
      </w:r>
      <w:proofErr w:type="gramStart"/>
      <w:r w:rsidRPr="001213B0">
        <w:rPr>
          <w:sz w:val="20"/>
          <w:szCs w:val="20"/>
        </w:rPr>
        <w:t>pr.100</w:t>
      </w:r>
      <w:proofErr w:type="gramEnd"/>
      <w:r w:rsidRPr="001213B0">
        <w:rPr>
          <w:sz w:val="20"/>
          <w:szCs w:val="20"/>
        </w:rPr>
        <w:t>, délka dle dimenze</w:t>
      </w:r>
      <w:r w:rsidRPr="001213B0">
        <w:rPr>
          <w:sz w:val="20"/>
          <w:szCs w:val="20"/>
        </w:rPr>
        <w:tab/>
      </w:r>
      <w:r w:rsidRPr="001213B0">
        <w:rPr>
          <w:sz w:val="20"/>
          <w:szCs w:val="20"/>
        </w:rPr>
        <w:tab/>
      </w:r>
      <w:r w:rsidRPr="001213B0">
        <w:rPr>
          <w:sz w:val="20"/>
          <w:szCs w:val="20"/>
        </w:rPr>
        <w:tab/>
      </w:r>
      <w:r w:rsidRPr="001213B0">
        <w:rPr>
          <w:sz w:val="20"/>
          <w:szCs w:val="20"/>
        </w:rPr>
        <w:tab/>
        <w:t>10 ks</w:t>
      </w:r>
    </w:p>
    <w:p w:rsidR="006C467D" w:rsidRPr="001213B0" w:rsidRDefault="009F7C2E" w:rsidP="001213B0">
      <w:pPr>
        <w:pStyle w:val="Odstavecseseznamem"/>
        <w:numPr>
          <w:ilvl w:val="0"/>
          <w:numId w:val="12"/>
        </w:numPr>
        <w:spacing w:line="276" w:lineRule="auto"/>
        <w:rPr>
          <w:sz w:val="20"/>
          <w:szCs w:val="20"/>
        </w:rPr>
      </w:pPr>
      <w:r w:rsidRPr="001213B0">
        <w:rPr>
          <w:sz w:val="20"/>
          <w:szCs w:val="20"/>
        </w:rPr>
        <w:t xml:space="preserve">Manometr 0-4bary, </w:t>
      </w:r>
      <w:proofErr w:type="gramStart"/>
      <w:r w:rsidRPr="001213B0">
        <w:rPr>
          <w:sz w:val="20"/>
          <w:szCs w:val="20"/>
        </w:rPr>
        <w:t>pr.100</w:t>
      </w:r>
      <w:proofErr w:type="gramEnd"/>
      <w:r w:rsidRPr="001213B0">
        <w:rPr>
          <w:sz w:val="20"/>
          <w:szCs w:val="20"/>
        </w:rPr>
        <w:t>, M20x1,5, man.</w:t>
      </w:r>
      <w:r w:rsidR="00096F34">
        <w:rPr>
          <w:sz w:val="20"/>
          <w:szCs w:val="20"/>
        </w:rPr>
        <w:t xml:space="preserve"> </w:t>
      </w:r>
      <w:r w:rsidRPr="001213B0">
        <w:rPr>
          <w:sz w:val="20"/>
          <w:szCs w:val="20"/>
        </w:rPr>
        <w:t>kohout, smyčka</w:t>
      </w:r>
      <w:r w:rsidRPr="001213B0">
        <w:rPr>
          <w:sz w:val="20"/>
          <w:szCs w:val="20"/>
        </w:rPr>
        <w:tab/>
      </w:r>
      <w:r w:rsidRPr="001213B0">
        <w:rPr>
          <w:sz w:val="20"/>
          <w:szCs w:val="20"/>
        </w:rPr>
        <w:tab/>
      </w:r>
      <w:r w:rsidRPr="001213B0">
        <w:rPr>
          <w:sz w:val="20"/>
          <w:szCs w:val="20"/>
        </w:rPr>
        <w:tab/>
        <w:t>2 ks</w:t>
      </w:r>
      <w:r w:rsidRPr="001213B0">
        <w:rPr>
          <w:sz w:val="20"/>
          <w:szCs w:val="20"/>
        </w:rPr>
        <w:tab/>
      </w:r>
    </w:p>
    <w:p w:rsidR="006C467D" w:rsidRPr="001213B0" w:rsidRDefault="006C467D" w:rsidP="001213B0">
      <w:pPr>
        <w:pStyle w:val="Odstavecseseznamem"/>
        <w:numPr>
          <w:ilvl w:val="0"/>
          <w:numId w:val="12"/>
        </w:numPr>
        <w:spacing w:line="276" w:lineRule="auto"/>
        <w:rPr>
          <w:sz w:val="20"/>
          <w:szCs w:val="20"/>
        </w:rPr>
      </w:pPr>
      <w:r w:rsidRPr="001213B0">
        <w:rPr>
          <w:sz w:val="20"/>
          <w:szCs w:val="20"/>
        </w:rPr>
        <w:t xml:space="preserve">Smyčka manometrická s manometrickým kohoutem </w:t>
      </w:r>
      <w:proofErr w:type="gramStart"/>
      <w:r w:rsidRPr="001213B0">
        <w:rPr>
          <w:sz w:val="20"/>
          <w:szCs w:val="20"/>
        </w:rPr>
        <w:t>M20x1,5-pro</w:t>
      </w:r>
      <w:proofErr w:type="gramEnd"/>
      <w:r w:rsidRPr="001213B0">
        <w:rPr>
          <w:sz w:val="20"/>
          <w:szCs w:val="20"/>
        </w:rPr>
        <w:t xml:space="preserve"> MaR</w:t>
      </w:r>
      <w:r w:rsidRPr="001213B0">
        <w:rPr>
          <w:sz w:val="20"/>
          <w:szCs w:val="20"/>
        </w:rPr>
        <w:tab/>
      </w:r>
      <w:r w:rsidRPr="001213B0">
        <w:rPr>
          <w:sz w:val="20"/>
          <w:szCs w:val="20"/>
        </w:rPr>
        <w:tab/>
        <w:t>1 ks</w:t>
      </w:r>
    </w:p>
    <w:p w:rsidR="009F7C2E" w:rsidRPr="001213B0" w:rsidRDefault="006C467D" w:rsidP="001213B0">
      <w:pPr>
        <w:pStyle w:val="Odstavecseseznamem"/>
        <w:numPr>
          <w:ilvl w:val="0"/>
          <w:numId w:val="12"/>
        </w:numPr>
        <w:spacing w:line="276" w:lineRule="auto"/>
        <w:rPr>
          <w:sz w:val="20"/>
          <w:szCs w:val="20"/>
        </w:rPr>
      </w:pPr>
      <w:proofErr w:type="spellStart"/>
      <w:r w:rsidRPr="001213B0">
        <w:rPr>
          <w:sz w:val="20"/>
          <w:szCs w:val="20"/>
        </w:rPr>
        <w:t>Návarek</w:t>
      </w:r>
      <w:proofErr w:type="spellEnd"/>
      <w:r w:rsidRPr="001213B0">
        <w:rPr>
          <w:sz w:val="20"/>
          <w:szCs w:val="20"/>
        </w:rPr>
        <w:t xml:space="preserve"> ½“ pro teplotní čidlo MaR</w:t>
      </w:r>
      <w:r w:rsidRPr="001213B0">
        <w:rPr>
          <w:sz w:val="20"/>
          <w:szCs w:val="20"/>
        </w:rPr>
        <w:tab/>
      </w:r>
      <w:r w:rsidRPr="001213B0">
        <w:rPr>
          <w:sz w:val="20"/>
          <w:szCs w:val="20"/>
        </w:rPr>
        <w:tab/>
      </w:r>
      <w:r w:rsidRPr="001213B0">
        <w:rPr>
          <w:sz w:val="20"/>
          <w:szCs w:val="20"/>
        </w:rPr>
        <w:tab/>
      </w:r>
      <w:r w:rsidRPr="001213B0">
        <w:rPr>
          <w:sz w:val="20"/>
          <w:szCs w:val="20"/>
        </w:rPr>
        <w:tab/>
      </w:r>
      <w:r w:rsidRPr="001213B0">
        <w:rPr>
          <w:sz w:val="20"/>
          <w:szCs w:val="20"/>
        </w:rPr>
        <w:tab/>
      </w:r>
      <w:r w:rsidRPr="001213B0">
        <w:rPr>
          <w:sz w:val="20"/>
          <w:szCs w:val="20"/>
        </w:rPr>
        <w:tab/>
        <w:t xml:space="preserve">1 ks </w:t>
      </w:r>
      <w:r w:rsidR="009F7C2E" w:rsidRPr="001213B0">
        <w:rPr>
          <w:sz w:val="20"/>
          <w:szCs w:val="20"/>
        </w:rPr>
        <w:tab/>
      </w:r>
    </w:p>
    <w:p w:rsidR="00582787" w:rsidRDefault="00582787" w:rsidP="005575C1">
      <w:pPr>
        <w:rPr>
          <w:sz w:val="20"/>
          <w:szCs w:val="20"/>
        </w:rPr>
      </w:pPr>
      <w:r>
        <w:rPr>
          <w:sz w:val="20"/>
          <w:szCs w:val="20"/>
        </w:rPr>
        <w:lastRenderedPageBreak/>
        <w:tab/>
      </w:r>
    </w:p>
    <w:p w:rsidR="00C30BE9" w:rsidRPr="00582787" w:rsidRDefault="00582787" w:rsidP="005575C1">
      <w:pPr>
        <w:rPr>
          <w:szCs w:val="22"/>
        </w:rPr>
      </w:pPr>
      <w:r w:rsidRPr="00582787">
        <w:rPr>
          <w:i/>
          <w:szCs w:val="22"/>
          <w:u w:val="single"/>
        </w:rPr>
        <w:t>Potrubí</w:t>
      </w:r>
      <w:r w:rsidRPr="00582787">
        <w:rPr>
          <w:szCs w:val="22"/>
        </w:rPr>
        <w:tab/>
      </w:r>
      <w:r w:rsidRPr="00582787">
        <w:rPr>
          <w:szCs w:val="22"/>
        </w:rPr>
        <w:tab/>
      </w:r>
      <w:r w:rsidRPr="00582787">
        <w:rPr>
          <w:szCs w:val="22"/>
        </w:rPr>
        <w:tab/>
      </w:r>
      <w:r w:rsidRPr="00582787">
        <w:rPr>
          <w:szCs w:val="22"/>
        </w:rPr>
        <w:tab/>
      </w:r>
      <w:r w:rsidRPr="00582787">
        <w:rPr>
          <w:szCs w:val="22"/>
        </w:rPr>
        <w:tab/>
      </w:r>
      <w:r w:rsidRPr="00582787">
        <w:rPr>
          <w:szCs w:val="22"/>
        </w:rPr>
        <w:tab/>
      </w:r>
      <w:r w:rsidRPr="00582787">
        <w:rPr>
          <w:szCs w:val="22"/>
        </w:rPr>
        <w:tab/>
      </w:r>
      <w:r w:rsidRPr="00582787">
        <w:rPr>
          <w:szCs w:val="22"/>
        </w:rPr>
        <w:tab/>
      </w:r>
      <w:r w:rsidRPr="00582787">
        <w:rPr>
          <w:szCs w:val="22"/>
        </w:rPr>
        <w:tab/>
      </w:r>
      <w:r w:rsidRPr="00582787">
        <w:rPr>
          <w:szCs w:val="22"/>
        </w:rPr>
        <w:tab/>
      </w:r>
      <w:r w:rsidRPr="00582787">
        <w:rPr>
          <w:szCs w:val="22"/>
        </w:rPr>
        <w:tab/>
      </w:r>
      <w:r w:rsidRPr="00582787">
        <w:rPr>
          <w:szCs w:val="22"/>
        </w:rPr>
        <w:tab/>
      </w:r>
      <w:r w:rsidRPr="00582787">
        <w:rPr>
          <w:szCs w:val="22"/>
        </w:rPr>
        <w:tab/>
      </w:r>
      <w:r w:rsidRPr="00582787">
        <w:rPr>
          <w:szCs w:val="22"/>
        </w:rPr>
        <w:tab/>
      </w:r>
      <w:r w:rsidRPr="00582787">
        <w:rPr>
          <w:szCs w:val="22"/>
        </w:rPr>
        <w:tab/>
      </w:r>
      <w:r w:rsidRPr="00582787">
        <w:rPr>
          <w:szCs w:val="22"/>
        </w:rPr>
        <w:tab/>
      </w:r>
      <w:r w:rsidRPr="00582787">
        <w:rPr>
          <w:szCs w:val="22"/>
        </w:rPr>
        <w:tab/>
        <w:t xml:space="preserve"> </w:t>
      </w:r>
    </w:p>
    <w:p w:rsidR="00C30BE9" w:rsidRPr="001213B0" w:rsidRDefault="00BF085C" w:rsidP="001213B0">
      <w:pPr>
        <w:pStyle w:val="Odstavecseseznamem"/>
        <w:numPr>
          <w:ilvl w:val="0"/>
          <w:numId w:val="13"/>
        </w:numPr>
        <w:spacing w:line="276" w:lineRule="auto"/>
        <w:rPr>
          <w:sz w:val="20"/>
          <w:szCs w:val="20"/>
        </w:rPr>
      </w:pPr>
      <w:r w:rsidRPr="001213B0">
        <w:rPr>
          <w:sz w:val="20"/>
          <w:szCs w:val="20"/>
        </w:rPr>
        <w:t>P</w:t>
      </w:r>
      <w:r w:rsidR="00582787" w:rsidRPr="001213B0">
        <w:rPr>
          <w:sz w:val="20"/>
          <w:szCs w:val="20"/>
        </w:rPr>
        <w:t>otrubí</w:t>
      </w:r>
      <w:r w:rsidRPr="001213B0">
        <w:rPr>
          <w:sz w:val="20"/>
          <w:szCs w:val="20"/>
        </w:rPr>
        <w:t xml:space="preserve"> ocelové černí</w:t>
      </w:r>
      <w:r w:rsidR="00582787" w:rsidRPr="001213B0">
        <w:rPr>
          <w:sz w:val="20"/>
          <w:szCs w:val="20"/>
        </w:rPr>
        <w:t xml:space="preserve"> závitové </w:t>
      </w:r>
      <w:r w:rsidRPr="001213B0">
        <w:rPr>
          <w:sz w:val="20"/>
          <w:szCs w:val="20"/>
        </w:rPr>
        <w:t>bezešvé</w:t>
      </w:r>
      <w:r w:rsidR="00582787" w:rsidRPr="001213B0">
        <w:rPr>
          <w:sz w:val="20"/>
          <w:szCs w:val="20"/>
        </w:rPr>
        <w:t xml:space="preserve"> </w:t>
      </w:r>
      <w:r w:rsidR="00582787" w:rsidRPr="001213B0">
        <w:rPr>
          <w:sz w:val="20"/>
          <w:szCs w:val="20"/>
        </w:rPr>
        <w:tab/>
      </w:r>
      <w:r w:rsidR="00582787" w:rsidRPr="001213B0">
        <w:rPr>
          <w:sz w:val="20"/>
          <w:szCs w:val="20"/>
        </w:rPr>
        <w:tab/>
      </w:r>
      <w:r w:rsidRPr="001213B0">
        <w:rPr>
          <w:sz w:val="20"/>
          <w:szCs w:val="20"/>
        </w:rPr>
        <w:t>DN25 (33,7x3,2)</w:t>
      </w:r>
      <w:r w:rsidR="00582787" w:rsidRPr="001213B0">
        <w:rPr>
          <w:sz w:val="20"/>
          <w:szCs w:val="20"/>
        </w:rPr>
        <w:tab/>
      </w:r>
      <w:r w:rsidR="009F7C2E" w:rsidRPr="001213B0">
        <w:rPr>
          <w:sz w:val="20"/>
          <w:szCs w:val="20"/>
        </w:rPr>
        <w:t xml:space="preserve">1 </w:t>
      </w:r>
      <w:r w:rsidR="00582787" w:rsidRPr="001213B0">
        <w:rPr>
          <w:sz w:val="20"/>
          <w:szCs w:val="20"/>
        </w:rPr>
        <w:t>m</w:t>
      </w:r>
    </w:p>
    <w:p w:rsidR="00582787" w:rsidRPr="001213B0" w:rsidRDefault="00BF085C" w:rsidP="001213B0">
      <w:pPr>
        <w:spacing w:line="276" w:lineRule="auto"/>
        <w:ind w:left="4956" w:firstLine="708"/>
        <w:rPr>
          <w:sz w:val="20"/>
          <w:szCs w:val="20"/>
        </w:rPr>
      </w:pPr>
      <w:r w:rsidRPr="001213B0">
        <w:rPr>
          <w:sz w:val="20"/>
          <w:szCs w:val="20"/>
        </w:rPr>
        <w:t>DN32 (42,4x3,2)</w:t>
      </w:r>
      <w:r w:rsidR="00582787" w:rsidRPr="001213B0">
        <w:rPr>
          <w:sz w:val="20"/>
          <w:szCs w:val="20"/>
        </w:rPr>
        <w:tab/>
      </w:r>
      <w:r w:rsidR="009F7C2E" w:rsidRPr="001213B0">
        <w:rPr>
          <w:sz w:val="20"/>
          <w:szCs w:val="20"/>
        </w:rPr>
        <w:t xml:space="preserve">3 </w:t>
      </w:r>
      <w:r w:rsidR="00582787" w:rsidRPr="001213B0">
        <w:rPr>
          <w:sz w:val="20"/>
          <w:szCs w:val="20"/>
        </w:rPr>
        <w:t>m</w:t>
      </w:r>
    </w:p>
    <w:p w:rsidR="00582787" w:rsidRPr="001213B0" w:rsidRDefault="00BF085C" w:rsidP="001213B0">
      <w:pPr>
        <w:spacing w:line="276" w:lineRule="auto"/>
        <w:ind w:left="5664"/>
        <w:rPr>
          <w:sz w:val="20"/>
          <w:szCs w:val="20"/>
        </w:rPr>
      </w:pPr>
      <w:r w:rsidRPr="001213B0">
        <w:rPr>
          <w:sz w:val="20"/>
          <w:szCs w:val="20"/>
        </w:rPr>
        <w:t>DN50 (60,3x3,6)</w:t>
      </w:r>
      <w:r w:rsidR="00582787" w:rsidRPr="001213B0">
        <w:rPr>
          <w:sz w:val="20"/>
          <w:szCs w:val="20"/>
        </w:rPr>
        <w:tab/>
      </w:r>
      <w:r w:rsidR="009F7C2E" w:rsidRPr="001213B0">
        <w:rPr>
          <w:sz w:val="20"/>
          <w:szCs w:val="20"/>
        </w:rPr>
        <w:t xml:space="preserve">24 </w:t>
      </w:r>
      <w:r w:rsidR="00582787" w:rsidRPr="001213B0">
        <w:rPr>
          <w:sz w:val="20"/>
          <w:szCs w:val="20"/>
        </w:rPr>
        <w:t>m</w:t>
      </w:r>
    </w:p>
    <w:p w:rsidR="00BF085C" w:rsidRDefault="00BF085C" w:rsidP="001213B0">
      <w:pPr>
        <w:pStyle w:val="Odstavecseseznamem"/>
        <w:numPr>
          <w:ilvl w:val="0"/>
          <w:numId w:val="13"/>
        </w:numPr>
        <w:spacing w:line="276" w:lineRule="auto"/>
        <w:rPr>
          <w:sz w:val="20"/>
          <w:szCs w:val="20"/>
        </w:rPr>
      </w:pPr>
      <w:r w:rsidRPr="001213B0">
        <w:rPr>
          <w:sz w:val="20"/>
          <w:szCs w:val="20"/>
        </w:rPr>
        <w:t xml:space="preserve">Potrubí ocelové černé bezešvé hladké </w:t>
      </w:r>
      <w:r w:rsidRPr="001213B0">
        <w:rPr>
          <w:sz w:val="20"/>
          <w:szCs w:val="20"/>
        </w:rPr>
        <w:tab/>
      </w:r>
      <w:r w:rsidRPr="001213B0">
        <w:rPr>
          <w:sz w:val="20"/>
          <w:szCs w:val="20"/>
        </w:rPr>
        <w:tab/>
      </w:r>
      <w:r w:rsidRPr="001213B0">
        <w:rPr>
          <w:sz w:val="20"/>
          <w:szCs w:val="20"/>
        </w:rPr>
        <w:tab/>
        <w:t>DN100 (108</w:t>
      </w:r>
      <w:r w:rsidR="009F7C2E" w:rsidRPr="001213B0">
        <w:rPr>
          <w:sz w:val="20"/>
          <w:szCs w:val="20"/>
        </w:rPr>
        <w:t>x3,6)</w:t>
      </w:r>
      <w:r w:rsidR="009F7C2E" w:rsidRPr="001213B0">
        <w:rPr>
          <w:sz w:val="20"/>
          <w:szCs w:val="20"/>
        </w:rPr>
        <w:tab/>
        <w:t xml:space="preserve">6 </w:t>
      </w:r>
      <w:r w:rsidRPr="001213B0">
        <w:rPr>
          <w:sz w:val="20"/>
          <w:szCs w:val="20"/>
        </w:rPr>
        <w:t>m</w:t>
      </w:r>
    </w:p>
    <w:p w:rsidR="008F7A0D" w:rsidRDefault="008F7A0D" w:rsidP="008F7A0D">
      <w:pPr>
        <w:spacing w:line="276" w:lineRule="auto"/>
        <w:rPr>
          <w:sz w:val="20"/>
          <w:szCs w:val="20"/>
        </w:rPr>
      </w:pPr>
    </w:p>
    <w:p w:rsidR="008F7A0D" w:rsidRPr="00582787" w:rsidRDefault="008F7A0D" w:rsidP="008F7A0D">
      <w:pPr>
        <w:rPr>
          <w:szCs w:val="22"/>
        </w:rPr>
      </w:pPr>
      <w:r>
        <w:rPr>
          <w:i/>
          <w:szCs w:val="22"/>
          <w:u w:val="single"/>
        </w:rPr>
        <w:t>Izolace</w:t>
      </w:r>
      <w:r w:rsidRPr="00582787">
        <w:rPr>
          <w:szCs w:val="22"/>
        </w:rPr>
        <w:tab/>
      </w:r>
      <w:r w:rsidRPr="00582787">
        <w:rPr>
          <w:szCs w:val="22"/>
        </w:rPr>
        <w:tab/>
      </w:r>
      <w:r w:rsidRPr="00582787">
        <w:rPr>
          <w:szCs w:val="22"/>
        </w:rPr>
        <w:tab/>
      </w:r>
      <w:r w:rsidRPr="00582787">
        <w:rPr>
          <w:szCs w:val="22"/>
        </w:rPr>
        <w:tab/>
      </w:r>
      <w:r w:rsidRPr="00582787">
        <w:rPr>
          <w:szCs w:val="22"/>
        </w:rPr>
        <w:tab/>
      </w:r>
      <w:r w:rsidRPr="00582787">
        <w:rPr>
          <w:szCs w:val="22"/>
        </w:rPr>
        <w:tab/>
      </w:r>
      <w:r w:rsidRPr="00582787">
        <w:rPr>
          <w:szCs w:val="22"/>
        </w:rPr>
        <w:tab/>
      </w:r>
      <w:r w:rsidRPr="00582787">
        <w:rPr>
          <w:szCs w:val="22"/>
        </w:rPr>
        <w:tab/>
      </w:r>
      <w:r w:rsidRPr="00582787">
        <w:rPr>
          <w:szCs w:val="22"/>
        </w:rPr>
        <w:tab/>
      </w:r>
      <w:r w:rsidRPr="00582787">
        <w:rPr>
          <w:szCs w:val="22"/>
        </w:rPr>
        <w:tab/>
      </w:r>
      <w:r w:rsidRPr="00582787">
        <w:rPr>
          <w:szCs w:val="22"/>
        </w:rPr>
        <w:tab/>
      </w:r>
      <w:r w:rsidRPr="00582787">
        <w:rPr>
          <w:szCs w:val="22"/>
        </w:rPr>
        <w:tab/>
      </w:r>
      <w:r w:rsidRPr="00582787">
        <w:rPr>
          <w:szCs w:val="22"/>
        </w:rPr>
        <w:tab/>
      </w:r>
      <w:r w:rsidRPr="00582787">
        <w:rPr>
          <w:szCs w:val="22"/>
        </w:rPr>
        <w:tab/>
      </w:r>
      <w:r w:rsidRPr="00582787">
        <w:rPr>
          <w:szCs w:val="22"/>
        </w:rPr>
        <w:tab/>
      </w:r>
      <w:r w:rsidRPr="00582787">
        <w:rPr>
          <w:szCs w:val="22"/>
        </w:rPr>
        <w:tab/>
      </w:r>
      <w:r w:rsidRPr="00582787">
        <w:rPr>
          <w:szCs w:val="22"/>
        </w:rPr>
        <w:tab/>
        <w:t xml:space="preserve"> </w:t>
      </w:r>
    </w:p>
    <w:p w:rsidR="008F7A0D" w:rsidRPr="001213B0" w:rsidRDefault="008F7A0D" w:rsidP="008F7A0D">
      <w:pPr>
        <w:pStyle w:val="Odstavecseseznamem"/>
        <w:numPr>
          <w:ilvl w:val="0"/>
          <w:numId w:val="13"/>
        </w:num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 xml:space="preserve">Izolační pouzdra z čedičové vlny </w:t>
      </w:r>
      <w:r>
        <w:rPr>
          <w:rFonts w:cs="Arial"/>
          <w:sz w:val="20"/>
          <w:szCs w:val="20"/>
        </w:rPr>
        <w:t>λ=</w:t>
      </w:r>
      <w:r>
        <w:rPr>
          <w:sz w:val="20"/>
          <w:szCs w:val="20"/>
        </w:rPr>
        <w:t>0,034 W/</w:t>
      </w:r>
      <w:proofErr w:type="spellStart"/>
      <w:r>
        <w:rPr>
          <w:sz w:val="20"/>
          <w:szCs w:val="20"/>
        </w:rPr>
        <w:t>mK</w:t>
      </w:r>
      <w:proofErr w:type="spellEnd"/>
      <w:r w:rsidRPr="001213B0">
        <w:rPr>
          <w:sz w:val="20"/>
          <w:szCs w:val="20"/>
        </w:rPr>
        <w:t xml:space="preserve"> </w:t>
      </w:r>
      <w:r w:rsidRPr="001213B0">
        <w:rPr>
          <w:sz w:val="20"/>
          <w:szCs w:val="20"/>
        </w:rPr>
        <w:tab/>
      </w:r>
      <w:r w:rsidRPr="001213B0">
        <w:rPr>
          <w:sz w:val="20"/>
          <w:szCs w:val="20"/>
        </w:rPr>
        <w:tab/>
      </w:r>
      <w:r>
        <w:rPr>
          <w:sz w:val="20"/>
          <w:szCs w:val="20"/>
        </w:rPr>
        <w:t>28x30</w:t>
      </w:r>
      <w:r w:rsidRPr="001213B0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1213B0">
        <w:rPr>
          <w:sz w:val="20"/>
          <w:szCs w:val="20"/>
        </w:rPr>
        <w:t>1 m</w:t>
      </w:r>
    </w:p>
    <w:p w:rsidR="008F7A0D" w:rsidRPr="001213B0" w:rsidRDefault="008F7A0D" w:rsidP="008F7A0D">
      <w:pPr>
        <w:spacing w:line="276" w:lineRule="auto"/>
        <w:ind w:left="5664" w:firstLine="708"/>
        <w:rPr>
          <w:sz w:val="20"/>
          <w:szCs w:val="20"/>
        </w:rPr>
      </w:pPr>
      <w:r>
        <w:rPr>
          <w:sz w:val="20"/>
          <w:szCs w:val="20"/>
        </w:rPr>
        <w:t>42x40</w:t>
      </w:r>
      <w:r w:rsidRPr="001213B0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1213B0">
        <w:rPr>
          <w:sz w:val="20"/>
          <w:szCs w:val="20"/>
        </w:rPr>
        <w:t>3 m</w:t>
      </w:r>
    </w:p>
    <w:p w:rsidR="008F7A0D" w:rsidRPr="001213B0" w:rsidRDefault="008F7A0D" w:rsidP="008F7A0D">
      <w:pPr>
        <w:spacing w:line="276" w:lineRule="auto"/>
        <w:ind w:left="5664" w:firstLine="708"/>
        <w:rPr>
          <w:sz w:val="20"/>
          <w:szCs w:val="20"/>
        </w:rPr>
      </w:pPr>
      <w:r>
        <w:rPr>
          <w:sz w:val="20"/>
          <w:szCs w:val="20"/>
        </w:rPr>
        <w:t>60x40</w:t>
      </w:r>
      <w:r>
        <w:rPr>
          <w:sz w:val="20"/>
          <w:szCs w:val="20"/>
        </w:rPr>
        <w:tab/>
      </w:r>
      <w:r w:rsidRPr="001213B0">
        <w:rPr>
          <w:sz w:val="20"/>
          <w:szCs w:val="20"/>
        </w:rPr>
        <w:tab/>
        <w:t>24 m</w:t>
      </w:r>
    </w:p>
    <w:p w:rsidR="008F7A0D" w:rsidRDefault="008F7A0D" w:rsidP="008F7A0D">
      <w:pPr>
        <w:pStyle w:val="Odstavecseseznamem"/>
        <w:numPr>
          <w:ilvl w:val="0"/>
          <w:numId w:val="13"/>
        </w:num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 xml:space="preserve">Izolační pouzdra z čedičové vlny </w:t>
      </w:r>
      <w:r>
        <w:rPr>
          <w:rFonts w:cs="Arial"/>
          <w:sz w:val="20"/>
          <w:szCs w:val="20"/>
        </w:rPr>
        <w:t>λ=</w:t>
      </w:r>
      <w:r>
        <w:rPr>
          <w:sz w:val="20"/>
          <w:szCs w:val="20"/>
        </w:rPr>
        <w:t>0,034 W/</w:t>
      </w:r>
      <w:proofErr w:type="spellStart"/>
      <w:r>
        <w:rPr>
          <w:sz w:val="20"/>
          <w:szCs w:val="20"/>
        </w:rPr>
        <w:t>mK</w:t>
      </w:r>
      <w:proofErr w:type="spellEnd"/>
      <w:r w:rsidRPr="001213B0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1213B0">
        <w:rPr>
          <w:sz w:val="20"/>
          <w:szCs w:val="20"/>
        </w:rPr>
        <w:t>108x</w:t>
      </w:r>
      <w:r>
        <w:rPr>
          <w:sz w:val="20"/>
          <w:szCs w:val="20"/>
        </w:rPr>
        <w:t>50</w:t>
      </w:r>
      <w:r w:rsidRPr="001213B0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1213B0">
        <w:rPr>
          <w:sz w:val="20"/>
          <w:szCs w:val="20"/>
        </w:rPr>
        <w:t>6 m</w:t>
      </w:r>
    </w:p>
    <w:p w:rsidR="00181073" w:rsidRPr="00181073" w:rsidRDefault="00181073" w:rsidP="008F7A0D">
      <w:pPr>
        <w:pStyle w:val="Odstavecseseznamem"/>
        <w:numPr>
          <w:ilvl w:val="0"/>
          <w:numId w:val="13"/>
        </w:numPr>
        <w:spacing w:line="276" w:lineRule="auto"/>
        <w:rPr>
          <w:sz w:val="20"/>
          <w:szCs w:val="20"/>
        </w:rPr>
      </w:pPr>
    </w:p>
    <w:p w:rsidR="00944370" w:rsidRDefault="006C03C9" w:rsidP="006C03C9">
      <w:pPr>
        <w:pStyle w:val="Nadpis1"/>
      </w:pPr>
      <w:bookmarkStart w:id="65" w:name="_Toc65418358"/>
      <w:r>
        <w:t>Závěr</w:t>
      </w:r>
      <w:bookmarkEnd w:id="65"/>
    </w:p>
    <w:p w:rsidR="003E6326" w:rsidRDefault="003E6326" w:rsidP="003E6326"/>
    <w:p w:rsidR="003E6326" w:rsidRPr="003E6326" w:rsidRDefault="003E6326" w:rsidP="003E6326">
      <w:pPr>
        <w:rPr>
          <w:sz w:val="20"/>
          <w:szCs w:val="20"/>
        </w:rPr>
      </w:pPr>
      <w:r w:rsidRPr="003E6326">
        <w:rPr>
          <w:sz w:val="20"/>
          <w:szCs w:val="20"/>
        </w:rPr>
        <w:t>Projekt byl vypracován podle platných norem, montáž musí být provedena odborně, při dodržení všech montážních a bezpečnostních předpisů. Všechny platné předpisy a normy jsou pro stavbu závazné.</w:t>
      </w:r>
    </w:p>
    <w:p w:rsidR="003E6326" w:rsidRPr="003E6326" w:rsidRDefault="003E6326" w:rsidP="003E6326">
      <w:pPr>
        <w:rPr>
          <w:sz w:val="20"/>
          <w:szCs w:val="20"/>
        </w:rPr>
      </w:pPr>
    </w:p>
    <w:p w:rsidR="003E6326" w:rsidRDefault="003E6326" w:rsidP="003E6326">
      <w:pPr>
        <w:rPr>
          <w:sz w:val="20"/>
          <w:szCs w:val="20"/>
        </w:rPr>
      </w:pPr>
      <w:r w:rsidRPr="003E6326">
        <w:rPr>
          <w:sz w:val="20"/>
          <w:szCs w:val="20"/>
        </w:rPr>
        <w:t>Veškeré změny oproti projektové dokumentaci musí schválit projektant, jinak nelze zaručit kvalitní funkčnost systému.</w:t>
      </w:r>
    </w:p>
    <w:p w:rsidR="00181073" w:rsidRPr="003E6326" w:rsidRDefault="00181073" w:rsidP="003E6326">
      <w:pPr>
        <w:rPr>
          <w:sz w:val="20"/>
          <w:szCs w:val="20"/>
        </w:rPr>
      </w:pPr>
    </w:p>
    <w:p w:rsidR="00944370" w:rsidRDefault="005E1186" w:rsidP="005575C1">
      <w:pPr>
        <w:pStyle w:val="Nadpis1"/>
      </w:pPr>
      <w:bookmarkStart w:id="66" w:name="_Toc65418359"/>
      <w:r>
        <w:t>P</w:t>
      </w:r>
      <w:r w:rsidR="006B45DF">
        <w:t>ŘÍLOHY</w:t>
      </w:r>
      <w:r w:rsidR="00385068">
        <w:t xml:space="preserve"> – souhrny materiálů</w:t>
      </w:r>
      <w:bookmarkEnd w:id="66"/>
    </w:p>
    <w:sectPr w:rsidR="00944370" w:rsidSect="006F3AF8">
      <w:pgSz w:w="11906" w:h="16838"/>
      <w:pgMar w:top="1077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3D77" w:rsidRPr="00CD7A36" w:rsidRDefault="00663D77" w:rsidP="006F3AF8">
      <w:r>
        <w:separator/>
      </w:r>
    </w:p>
  </w:endnote>
  <w:endnote w:type="continuationSeparator" w:id="0">
    <w:p w:rsidR="00663D77" w:rsidRPr="00CD7A36" w:rsidRDefault="00663D77" w:rsidP="006F3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(W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56" w:type="dxa"/>
      <w:tblInd w:w="70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334"/>
      <w:gridCol w:w="1864"/>
      <w:gridCol w:w="1621"/>
      <w:gridCol w:w="1335"/>
      <w:gridCol w:w="1864"/>
      <w:gridCol w:w="1338"/>
    </w:tblGrid>
    <w:tr w:rsidR="00B415CA" w:rsidRPr="0022770B" w:rsidTr="003B5A01">
      <w:trPr>
        <w:trHeight w:hRule="exact" w:val="284"/>
      </w:trPr>
      <w:tc>
        <w:tcPr>
          <w:tcW w:w="1334" w:type="dxa"/>
          <w:vAlign w:val="bottom"/>
        </w:tcPr>
        <w:p w:rsidR="00B415CA" w:rsidRPr="0022770B" w:rsidRDefault="00B415CA" w:rsidP="00661E14">
          <w:pPr>
            <w:spacing w:before="60" w:after="60"/>
            <w:rPr>
              <w:sz w:val="16"/>
              <w:szCs w:val="16"/>
            </w:rPr>
          </w:pPr>
          <w:r w:rsidRPr="0022770B">
            <w:rPr>
              <w:sz w:val="16"/>
              <w:szCs w:val="16"/>
            </w:rPr>
            <w:t>Vypracoval</w:t>
          </w:r>
        </w:p>
      </w:tc>
      <w:tc>
        <w:tcPr>
          <w:tcW w:w="1864" w:type="dxa"/>
          <w:vAlign w:val="bottom"/>
        </w:tcPr>
        <w:p w:rsidR="00B415CA" w:rsidRPr="00E7507E" w:rsidRDefault="00B415CA" w:rsidP="00661E14">
          <w:pPr>
            <w:spacing w:before="60" w:after="60"/>
            <w:rPr>
              <w:sz w:val="16"/>
              <w:szCs w:val="16"/>
            </w:rPr>
          </w:pPr>
          <w:r>
            <w:rPr>
              <w:sz w:val="16"/>
              <w:szCs w:val="16"/>
            </w:rPr>
            <w:t>Ing. Moc</w:t>
          </w:r>
        </w:p>
      </w:tc>
      <w:tc>
        <w:tcPr>
          <w:tcW w:w="1621" w:type="dxa"/>
          <w:vAlign w:val="bottom"/>
        </w:tcPr>
        <w:p w:rsidR="00B415CA" w:rsidRPr="00E7507E" w:rsidRDefault="00B415CA" w:rsidP="00661E14">
          <w:pPr>
            <w:spacing w:before="60" w:after="60"/>
            <w:rPr>
              <w:sz w:val="16"/>
              <w:szCs w:val="16"/>
            </w:rPr>
          </w:pPr>
        </w:p>
      </w:tc>
      <w:tc>
        <w:tcPr>
          <w:tcW w:w="1335" w:type="dxa"/>
          <w:vAlign w:val="bottom"/>
        </w:tcPr>
        <w:p w:rsidR="00B415CA" w:rsidRPr="00E7507E" w:rsidRDefault="00B415CA" w:rsidP="00661E14">
          <w:pPr>
            <w:spacing w:before="60" w:after="60"/>
            <w:rPr>
              <w:sz w:val="16"/>
              <w:szCs w:val="16"/>
            </w:rPr>
          </w:pPr>
          <w:r w:rsidRPr="00E7507E">
            <w:rPr>
              <w:sz w:val="16"/>
              <w:szCs w:val="16"/>
            </w:rPr>
            <w:t>HIP</w:t>
          </w:r>
        </w:p>
      </w:tc>
      <w:tc>
        <w:tcPr>
          <w:tcW w:w="1864" w:type="dxa"/>
          <w:vAlign w:val="bottom"/>
        </w:tcPr>
        <w:p w:rsidR="00B415CA" w:rsidRPr="00E7507E" w:rsidRDefault="00B415CA" w:rsidP="00661E14">
          <w:pPr>
            <w:spacing w:before="60" w:after="60"/>
            <w:rPr>
              <w:sz w:val="16"/>
              <w:szCs w:val="16"/>
            </w:rPr>
          </w:pPr>
          <w:r>
            <w:rPr>
              <w:sz w:val="16"/>
              <w:szCs w:val="16"/>
            </w:rPr>
            <w:t>Josef Chalupa</w:t>
          </w:r>
        </w:p>
      </w:tc>
      <w:tc>
        <w:tcPr>
          <w:tcW w:w="1338" w:type="dxa"/>
          <w:vAlign w:val="bottom"/>
        </w:tcPr>
        <w:p w:rsidR="00B415CA" w:rsidRPr="0022770B" w:rsidRDefault="00B415CA" w:rsidP="00661E14">
          <w:pPr>
            <w:spacing w:before="60" w:after="60"/>
            <w:rPr>
              <w:sz w:val="16"/>
              <w:szCs w:val="16"/>
            </w:rPr>
          </w:pPr>
        </w:p>
      </w:tc>
    </w:tr>
    <w:tr w:rsidR="00B415CA" w:rsidRPr="0022770B" w:rsidTr="003B5A01">
      <w:trPr>
        <w:trHeight w:hRule="exact" w:val="284"/>
      </w:trPr>
      <w:tc>
        <w:tcPr>
          <w:tcW w:w="1334" w:type="dxa"/>
          <w:tcBorders>
            <w:bottom w:val="single" w:sz="18" w:space="0" w:color="auto"/>
          </w:tcBorders>
          <w:vAlign w:val="bottom"/>
        </w:tcPr>
        <w:p w:rsidR="00B415CA" w:rsidRPr="0022770B" w:rsidRDefault="00B415CA" w:rsidP="00661E14">
          <w:pPr>
            <w:spacing w:before="60" w:after="60"/>
            <w:rPr>
              <w:sz w:val="16"/>
              <w:szCs w:val="16"/>
            </w:rPr>
          </w:pPr>
          <w:r w:rsidRPr="0022770B">
            <w:rPr>
              <w:sz w:val="16"/>
              <w:szCs w:val="16"/>
            </w:rPr>
            <w:t>Kontroloval</w:t>
          </w:r>
        </w:p>
      </w:tc>
      <w:tc>
        <w:tcPr>
          <w:tcW w:w="1864" w:type="dxa"/>
          <w:tcBorders>
            <w:bottom w:val="single" w:sz="18" w:space="0" w:color="auto"/>
          </w:tcBorders>
          <w:vAlign w:val="bottom"/>
        </w:tcPr>
        <w:p w:rsidR="00B415CA" w:rsidRPr="00E7507E" w:rsidRDefault="00B415CA" w:rsidP="00661E14">
          <w:pPr>
            <w:spacing w:before="60" w:after="60"/>
            <w:rPr>
              <w:sz w:val="16"/>
              <w:szCs w:val="16"/>
            </w:rPr>
          </w:pPr>
          <w:r>
            <w:rPr>
              <w:sz w:val="16"/>
              <w:szCs w:val="16"/>
            </w:rPr>
            <w:t>Ing. Lenkvik</w:t>
          </w:r>
        </w:p>
      </w:tc>
      <w:tc>
        <w:tcPr>
          <w:tcW w:w="1621" w:type="dxa"/>
          <w:tcBorders>
            <w:bottom w:val="single" w:sz="18" w:space="0" w:color="auto"/>
          </w:tcBorders>
          <w:vAlign w:val="bottom"/>
        </w:tcPr>
        <w:p w:rsidR="00B415CA" w:rsidRPr="00E7507E" w:rsidRDefault="00B415CA" w:rsidP="00661E14">
          <w:pPr>
            <w:spacing w:before="60" w:after="60"/>
            <w:rPr>
              <w:sz w:val="16"/>
              <w:szCs w:val="16"/>
            </w:rPr>
          </w:pPr>
        </w:p>
      </w:tc>
      <w:tc>
        <w:tcPr>
          <w:tcW w:w="1335" w:type="dxa"/>
          <w:tcBorders>
            <w:bottom w:val="single" w:sz="18" w:space="0" w:color="auto"/>
          </w:tcBorders>
          <w:vAlign w:val="bottom"/>
        </w:tcPr>
        <w:p w:rsidR="00B415CA" w:rsidRPr="00E7507E" w:rsidRDefault="00B415CA" w:rsidP="00661E14">
          <w:pPr>
            <w:spacing w:before="60" w:after="60"/>
            <w:rPr>
              <w:sz w:val="16"/>
              <w:szCs w:val="16"/>
            </w:rPr>
          </w:pPr>
          <w:proofErr w:type="spellStart"/>
          <w:r w:rsidRPr="00E7507E">
            <w:rPr>
              <w:sz w:val="16"/>
              <w:szCs w:val="16"/>
            </w:rPr>
            <w:t>Zodp</w:t>
          </w:r>
          <w:proofErr w:type="spellEnd"/>
          <w:r w:rsidRPr="00E7507E">
            <w:rPr>
              <w:sz w:val="16"/>
              <w:szCs w:val="16"/>
            </w:rPr>
            <w:t xml:space="preserve">. </w:t>
          </w:r>
          <w:proofErr w:type="gramStart"/>
          <w:r w:rsidRPr="00E7507E">
            <w:rPr>
              <w:sz w:val="16"/>
              <w:szCs w:val="16"/>
            </w:rPr>
            <w:t>projektant</w:t>
          </w:r>
          <w:proofErr w:type="gramEnd"/>
        </w:p>
      </w:tc>
      <w:tc>
        <w:tcPr>
          <w:tcW w:w="1864" w:type="dxa"/>
          <w:tcBorders>
            <w:bottom w:val="single" w:sz="18" w:space="0" w:color="auto"/>
          </w:tcBorders>
          <w:vAlign w:val="bottom"/>
        </w:tcPr>
        <w:p w:rsidR="00B415CA" w:rsidRPr="00E7507E" w:rsidRDefault="00B415CA" w:rsidP="00661E14">
          <w:pPr>
            <w:spacing w:before="60" w:after="60"/>
            <w:rPr>
              <w:sz w:val="16"/>
              <w:szCs w:val="16"/>
            </w:rPr>
          </w:pPr>
          <w:r>
            <w:rPr>
              <w:sz w:val="16"/>
              <w:szCs w:val="16"/>
            </w:rPr>
            <w:t>Ing. Lenkvik</w:t>
          </w:r>
        </w:p>
      </w:tc>
      <w:tc>
        <w:tcPr>
          <w:tcW w:w="1338" w:type="dxa"/>
          <w:tcBorders>
            <w:top w:val="single" w:sz="4" w:space="0" w:color="auto"/>
            <w:left w:val="single" w:sz="4" w:space="0" w:color="auto"/>
            <w:bottom w:val="single" w:sz="18" w:space="0" w:color="auto"/>
            <w:right w:val="single" w:sz="4" w:space="0" w:color="auto"/>
          </w:tcBorders>
          <w:vAlign w:val="bottom"/>
        </w:tcPr>
        <w:p w:rsidR="00B415CA" w:rsidRPr="0022770B" w:rsidRDefault="00B415CA" w:rsidP="00661E14">
          <w:pPr>
            <w:spacing w:before="60" w:after="60"/>
            <w:rPr>
              <w:sz w:val="16"/>
              <w:szCs w:val="16"/>
            </w:rPr>
          </w:pPr>
        </w:p>
      </w:tc>
    </w:tr>
    <w:tr w:rsidR="00B415CA" w:rsidRPr="0022770B" w:rsidTr="003B5A01">
      <w:trPr>
        <w:trHeight w:hRule="exact" w:val="340"/>
      </w:trPr>
      <w:tc>
        <w:tcPr>
          <w:tcW w:w="1334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bottom"/>
        </w:tcPr>
        <w:p w:rsidR="00B415CA" w:rsidRPr="0022770B" w:rsidRDefault="00B415CA" w:rsidP="00661E14">
          <w:pPr>
            <w:spacing w:before="60" w:after="60"/>
            <w:rPr>
              <w:sz w:val="16"/>
              <w:szCs w:val="16"/>
            </w:rPr>
          </w:pPr>
          <w:r w:rsidRPr="0022770B">
            <w:rPr>
              <w:sz w:val="16"/>
              <w:szCs w:val="16"/>
            </w:rPr>
            <w:t>Arch. číslo</w:t>
          </w:r>
        </w:p>
      </w:tc>
      <w:tc>
        <w:tcPr>
          <w:tcW w:w="1864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bottom"/>
        </w:tcPr>
        <w:p w:rsidR="00B415CA" w:rsidRPr="00661E14" w:rsidRDefault="00B415CA" w:rsidP="00661E14">
          <w:pPr>
            <w:spacing w:before="60" w:after="60"/>
            <w:jc w:val="center"/>
            <w:rPr>
              <w:b/>
              <w:bCs/>
              <w:sz w:val="16"/>
              <w:szCs w:val="16"/>
            </w:rPr>
          </w:pPr>
          <w:r w:rsidRPr="00661E14">
            <w:rPr>
              <w:b/>
              <w:sz w:val="18"/>
              <w:szCs w:val="16"/>
            </w:rPr>
            <w:t>01-1.4.1_002</w:t>
          </w:r>
        </w:p>
      </w:tc>
      <w:tc>
        <w:tcPr>
          <w:tcW w:w="1621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bottom"/>
        </w:tcPr>
        <w:p w:rsidR="00B415CA" w:rsidRPr="00E7507E" w:rsidRDefault="00B415CA" w:rsidP="00661E14">
          <w:pPr>
            <w:spacing w:before="60" w:after="60"/>
            <w:rPr>
              <w:sz w:val="16"/>
              <w:szCs w:val="16"/>
            </w:rPr>
          </w:pPr>
          <w:r w:rsidRPr="00E7507E">
            <w:rPr>
              <w:sz w:val="16"/>
              <w:szCs w:val="16"/>
            </w:rPr>
            <w:t>Revize</w:t>
          </w:r>
        </w:p>
      </w:tc>
      <w:tc>
        <w:tcPr>
          <w:tcW w:w="1335" w:type="dxa"/>
          <w:tcBorders>
            <w:top w:val="single" w:sz="18" w:space="0" w:color="auto"/>
            <w:bottom w:val="single" w:sz="18" w:space="0" w:color="auto"/>
          </w:tcBorders>
          <w:vAlign w:val="bottom"/>
        </w:tcPr>
        <w:p w:rsidR="00B415CA" w:rsidRPr="00E7507E" w:rsidRDefault="00B415CA" w:rsidP="00661E14">
          <w:pPr>
            <w:spacing w:before="60" w:after="60"/>
            <w:rPr>
              <w:sz w:val="16"/>
              <w:szCs w:val="16"/>
            </w:rPr>
          </w:pPr>
          <w:r>
            <w:rPr>
              <w:sz w:val="16"/>
              <w:szCs w:val="16"/>
            </w:rPr>
            <w:t>00</w:t>
          </w:r>
        </w:p>
      </w:tc>
      <w:tc>
        <w:tcPr>
          <w:tcW w:w="1864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  <w:vAlign w:val="bottom"/>
        </w:tcPr>
        <w:p w:rsidR="00B415CA" w:rsidRPr="00E7507E" w:rsidRDefault="00B415CA" w:rsidP="00661E14">
          <w:pPr>
            <w:spacing w:before="60" w:after="60"/>
            <w:rPr>
              <w:sz w:val="16"/>
              <w:szCs w:val="16"/>
            </w:rPr>
          </w:pPr>
          <w:r w:rsidRPr="00E7507E">
            <w:rPr>
              <w:sz w:val="16"/>
              <w:szCs w:val="16"/>
            </w:rPr>
            <w:t xml:space="preserve">Strana /počet stran </w:t>
          </w:r>
          <w:r w:rsidRPr="00E7507E">
            <w:rPr>
              <w:b/>
              <w:bCs/>
              <w:sz w:val="16"/>
              <w:szCs w:val="16"/>
            </w:rPr>
            <w:t xml:space="preserve">         </w:t>
          </w:r>
        </w:p>
      </w:tc>
      <w:tc>
        <w:tcPr>
          <w:tcW w:w="133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B415CA" w:rsidRPr="0022770B" w:rsidRDefault="00B415CA" w:rsidP="00661E14">
          <w:pPr>
            <w:spacing w:before="60" w:after="60"/>
            <w:rPr>
              <w:sz w:val="20"/>
              <w:szCs w:val="20"/>
            </w:rPr>
          </w:pPr>
          <w:r w:rsidRPr="0022770B">
            <w:rPr>
              <w:b/>
              <w:bCs/>
              <w:sz w:val="20"/>
              <w:szCs w:val="20"/>
            </w:rPr>
            <w:fldChar w:fldCharType="begin"/>
          </w:r>
          <w:r w:rsidRPr="0022770B">
            <w:rPr>
              <w:b/>
              <w:bCs/>
              <w:sz w:val="20"/>
              <w:szCs w:val="20"/>
            </w:rPr>
            <w:instrText xml:space="preserve"> PAGE </w:instrText>
          </w:r>
          <w:r w:rsidRPr="0022770B">
            <w:rPr>
              <w:b/>
              <w:bCs/>
              <w:sz w:val="20"/>
              <w:szCs w:val="20"/>
            </w:rPr>
            <w:fldChar w:fldCharType="separate"/>
          </w:r>
          <w:r w:rsidR="009A615B">
            <w:rPr>
              <w:b/>
              <w:bCs/>
              <w:noProof/>
              <w:sz w:val="20"/>
              <w:szCs w:val="20"/>
            </w:rPr>
            <w:t>10</w:t>
          </w:r>
          <w:r w:rsidRPr="0022770B">
            <w:rPr>
              <w:b/>
              <w:bCs/>
              <w:sz w:val="20"/>
              <w:szCs w:val="20"/>
            </w:rPr>
            <w:fldChar w:fldCharType="end"/>
          </w:r>
          <w:r w:rsidRPr="0022770B">
            <w:rPr>
              <w:b/>
              <w:bCs/>
              <w:sz w:val="20"/>
              <w:szCs w:val="20"/>
            </w:rPr>
            <w:t>/</w:t>
          </w:r>
          <w:r w:rsidRPr="0022770B">
            <w:rPr>
              <w:b/>
              <w:bCs/>
              <w:sz w:val="20"/>
              <w:szCs w:val="20"/>
            </w:rPr>
            <w:fldChar w:fldCharType="begin"/>
          </w:r>
          <w:r w:rsidRPr="0022770B">
            <w:rPr>
              <w:b/>
              <w:bCs/>
              <w:sz w:val="20"/>
              <w:szCs w:val="20"/>
            </w:rPr>
            <w:instrText xml:space="preserve"> NUMPAGES </w:instrText>
          </w:r>
          <w:r w:rsidRPr="0022770B">
            <w:rPr>
              <w:b/>
              <w:bCs/>
              <w:sz w:val="20"/>
              <w:szCs w:val="20"/>
            </w:rPr>
            <w:fldChar w:fldCharType="separate"/>
          </w:r>
          <w:r w:rsidR="009A615B">
            <w:rPr>
              <w:b/>
              <w:bCs/>
              <w:noProof/>
              <w:sz w:val="20"/>
              <w:szCs w:val="20"/>
            </w:rPr>
            <w:t>20</w:t>
          </w:r>
          <w:r w:rsidRPr="0022770B">
            <w:rPr>
              <w:b/>
              <w:bCs/>
              <w:sz w:val="20"/>
              <w:szCs w:val="20"/>
            </w:rPr>
            <w:fldChar w:fldCharType="end"/>
          </w:r>
        </w:p>
      </w:tc>
    </w:tr>
  </w:tbl>
  <w:p w:rsidR="00B415CA" w:rsidRDefault="00B415C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3D77" w:rsidRPr="00CD7A36" w:rsidRDefault="00663D77" w:rsidP="006F3AF8">
      <w:r>
        <w:separator/>
      </w:r>
    </w:p>
  </w:footnote>
  <w:footnote w:type="continuationSeparator" w:id="0">
    <w:p w:rsidR="00663D77" w:rsidRPr="00CD7A36" w:rsidRDefault="00663D77" w:rsidP="006F3A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15CA" w:rsidRDefault="00B415CA" w:rsidP="006430DB">
    <w:pPr>
      <w:pStyle w:val="Zhlav"/>
      <w:tabs>
        <w:tab w:val="left" w:pos="2385"/>
      </w:tabs>
      <w:ind w:firstLine="708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4445</wp:posOffset>
          </wp:positionH>
          <wp:positionV relativeFrom="paragraph">
            <wp:posOffset>-2540</wp:posOffset>
          </wp:positionV>
          <wp:extent cx="513080" cy="495300"/>
          <wp:effectExtent l="0" t="0" r="1270" b="0"/>
          <wp:wrapTight wrapText="bothSides">
            <wp:wrapPolygon edited="0">
              <wp:start x="0" y="0"/>
              <wp:lineTo x="0" y="20769"/>
              <wp:lineTo x="20851" y="20769"/>
              <wp:lineTo x="20851" y="0"/>
              <wp:lineTo x="0" y="0"/>
            </wp:wrapPolygon>
          </wp:wrapTight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1-1.4.1_001_R01_VARMNIS_II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3080" cy="495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   </w:t>
    </w:r>
    <w:r w:rsidRPr="00B5556B">
      <w:rPr>
        <w:b/>
        <w:sz w:val="24"/>
      </w:rPr>
      <w:t>WARMNIS spol. s r.o</w:t>
    </w:r>
    <w:r w:rsidRPr="00B5556B">
      <w:rPr>
        <w:sz w:val="24"/>
      </w:rPr>
      <w:t>.</w:t>
    </w:r>
  </w:p>
  <w:p w:rsidR="00B415CA" w:rsidRDefault="00B415CA" w:rsidP="00B5556B">
    <w:pPr>
      <w:pStyle w:val="Zhlav"/>
      <w:tabs>
        <w:tab w:val="clear" w:pos="4536"/>
        <w:tab w:val="clear" w:pos="9072"/>
        <w:tab w:val="left" w:pos="2385"/>
      </w:tabs>
    </w:pPr>
    <w:r>
      <w:t xml:space="preserve">                Ovocná 157 / 2</w:t>
    </w:r>
  </w:p>
  <w:p w:rsidR="00B415CA" w:rsidRDefault="00B415CA" w:rsidP="00B5556B">
    <w:pPr>
      <w:pStyle w:val="Zhlav"/>
      <w:tabs>
        <w:tab w:val="clear" w:pos="4536"/>
        <w:tab w:val="clear" w:pos="9072"/>
        <w:tab w:val="left" w:pos="2385"/>
      </w:tabs>
    </w:pPr>
    <w:r>
      <w:t xml:space="preserve">                Liberec 6, 460 06</w:t>
    </w:r>
  </w:p>
  <w:p w:rsidR="00B415CA" w:rsidRDefault="00B415CA" w:rsidP="00A717AD">
    <w:pPr>
      <w:pStyle w:val="Zhlav"/>
      <w:pBdr>
        <w:bottom w:val="single" w:sz="4" w:space="1" w:color="auto"/>
      </w:pBdr>
      <w:rPr>
        <w:sz w:val="12"/>
        <w:szCs w:val="12"/>
      </w:rPr>
    </w:pPr>
  </w:p>
  <w:p w:rsidR="00B415CA" w:rsidRPr="00A717AD" w:rsidRDefault="00B415CA" w:rsidP="00A717AD">
    <w:pPr>
      <w:pStyle w:val="Zhlav"/>
      <w:rPr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A4BC58A8"/>
    <w:lvl w:ilvl="0">
      <w:start w:val="1"/>
      <w:numFmt w:val="decimal"/>
      <w:pStyle w:val="Nadpis1"/>
      <w:lvlText w:val="%1."/>
      <w:lvlJc w:val="left"/>
      <w:pPr>
        <w:tabs>
          <w:tab w:val="num" w:pos="1276"/>
        </w:tabs>
        <w:ind w:left="992" w:hanging="850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1418"/>
        </w:tabs>
        <w:ind w:left="992" w:hanging="567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1343"/>
        </w:tabs>
        <w:ind w:left="1343" w:hanging="1134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343"/>
        </w:tabs>
        <w:ind w:left="1343" w:hanging="113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209"/>
        </w:tabs>
        <w:ind w:left="209" w:firstLine="0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209"/>
        </w:tabs>
        <w:ind w:left="209" w:firstLine="0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343"/>
        </w:tabs>
        <w:ind w:left="1343" w:firstLine="0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343"/>
        </w:tabs>
        <w:ind w:left="1343" w:firstLine="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343"/>
        </w:tabs>
        <w:ind w:left="1343" w:firstLine="0"/>
      </w:pPr>
      <w:rPr>
        <w:rFonts w:hint="default"/>
      </w:rPr>
    </w:lvl>
  </w:abstractNum>
  <w:abstractNum w:abstractNumId="1" w15:restartNumberingAfterBreak="0">
    <w:nsid w:val="06023505"/>
    <w:multiLevelType w:val="hybridMultilevel"/>
    <w:tmpl w:val="88B6168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4703F"/>
    <w:multiLevelType w:val="hybridMultilevel"/>
    <w:tmpl w:val="BDA040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F404B0"/>
    <w:multiLevelType w:val="hybridMultilevel"/>
    <w:tmpl w:val="EF704514"/>
    <w:lvl w:ilvl="0" w:tplc="0405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4" w15:restartNumberingAfterBreak="0">
    <w:nsid w:val="15145271"/>
    <w:multiLevelType w:val="hybridMultilevel"/>
    <w:tmpl w:val="FF90E0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AB3FC7"/>
    <w:multiLevelType w:val="hybridMultilevel"/>
    <w:tmpl w:val="CD9A11C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957AA"/>
    <w:multiLevelType w:val="hybridMultilevel"/>
    <w:tmpl w:val="C7C42F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BE6F03"/>
    <w:multiLevelType w:val="hybridMultilevel"/>
    <w:tmpl w:val="30B05AC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6378D5"/>
    <w:multiLevelType w:val="hybridMultilevel"/>
    <w:tmpl w:val="724A158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4A2110"/>
    <w:multiLevelType w:val="hybridMultilevel"/>
    <w:tmpl w:val="20BC27E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2A3D5A"/>
    <w:multiLevelType w:val="hybridMultilevel"/>
    <w:tmpl w:val="DD4681BC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31F40B2F"/>
    <w:multiLevelType w:val="hybridMultilevel"/>
    <w:tmpl w:val="BE08F1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2C6325"/>
    <w:multiLevelType w:val="hybridMultilevel"/>
    <w:tmpl w:val="977C0B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A102CC"/>
    <w:multiLevelType w:val="hybridMultilevel"/>
    <w:tmpl w:val="0A6E748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3E51D6"/>
    <w:multiLevelType w:val="hybridMultilevel"/>
    <w:tmpl w:val="691018EA"/>
    <w:lvl w:ilvl="0" w:tplc="21E6EFE2">
      <w:start w:val="10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5A57F4F"/>
    <w:multiLevelType w:val="hybridMultilevel"/>
    <w:tmpl w:val="899A70E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9A37C6"/>
    <w:multiLevelType w:val="hybridMultilevel"/>
    <w:tmpl w:val="B54EF0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DF08DC"/>
    <w:multiLevelType w:val="hybridMultilevel"/>
    <w:tmpl w:val="3006C56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531008"/>
    <w:multiLevelType w:val="hybridMultilevel"/>
    <w:tmpl w:val="5330E4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6668C8"/>
    <w:multiLevelType w:val="hybridMultilevel"/>
    <w:tmpl w:val="155A77C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6804CB"/>
    <w:multiLevelType w:val="hybridMultilevel"/>
    <w:tmpl w:val="11985FD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7A4DB6"/>
    <w:multiLevelType w:val="hybridMultilevel"/>
    <w:tmpl w:val="215AC7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1"/>
  </w:num>
  <w:num w:numId="4">
    <w:abstractNumId w:val="3"/>
  </w:num>
  <w:num w:numId="5">
    <w:abstractNumId w:val="12"/>
  </w:num>
  <w:num w:numId="6">
    <w:abstractNumId w:val="10"/>
  </w:num>
  <w:num w:numId="7">
    <w:abstractNumId w:val="11"/>
  </w:num>
  <w:num w:numId="8">
    <w:abstractNumId w:val="4"/>
  </w:num>
  <w:num w:numId="9">
    <w:abstractNumId w:val="15"/>
  </w:num>
  <w:num w:numId="10">
    <w:abstractNumId w:val="0"/>
  </w:num>
  <w:num w:numId="11">
    <w:abstractNumId w:val="19"/>
  </w:num>
  <w:num w:numId="12">
    <w:abstractNumId w:val="13"/>
  </w:num>
  <w:num w:numId="13">
    <w:abstractNumId w:val="2"/>
  </w:num>
  <w:num w:numId="14">
    <w:abstractNumId w:val="7"/>
  </w:num>
  <w:num w:numId="15">
    <w:abstractNumId w:val="6"/>
  </w:num>
  <w:num w:numId="16">
    <w:abstractNumId w:val="20"/>
  </w:num>
  <w:num w:numId="17">
    <w:abstractNumId w:val="8"/>
  </w:num>
  <w:num w:numId="18">
    <w:abstractNumId w:val="16"/>
  </w:num>
  <w:num w:numId="19">
    <w:abstractNumId w:val="17"/>
  </w:num>
  <w:num w:numId="20">
    <w:abstractNumId w:val="5"/>
  </w:num>
  <w:num w:numId="21">
    <w:abstractNumId w:val="18"/>
  </w:num>
  <w:num w:numId="22">
    <w:abstractNumId w:val="9"/>
  </w:num>
  <w:num w:numId="23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0AA3"/>
    <w:rsid w:val="00011C1D"/>
    <w:rsid w:val="00014508"/>
    <w:rsid w:val="000161B2"/>
    <w:rsid w:val="00017E4F"/>
    <w:rsid w:val="000256E7"/>
    <w:rsid w:val="00031DC2"/>
    <w:rsid w:val="00034B62"/>
    <w:rsid w:val="00035D18"/>
    <w:rsid w:val="00046203"/>
    <w:rsid w:val="00052FCD"/>
    <w:rsid w:val="0005481F"/>
    <w:rsid w:val="00064B72"/>
    <w:rsid w:val="00077A6E"/>
    <w:rsid w:val="00081B42"/>
    <w:rsid w:val="000907AC"/>
    <w:rsid w:val="00090DA8"/>
    <w:rsid w:val="0009120E"/>
    <w:rsid w:val="00091DF3"/>
    <w:rsid w:val="00094219"/>
    <w:rsid w:val="00096F34"/>
    <w:rsid w:val="000A2497"/>
    <w:rsid w:val="000A2C91"/>
    <w:rsid w:val="000A5327"/>
    <w:rsid w:val="000A5A86"/>
    <w:rsid w:val="000C5F26"/>
    <w:rsid w:val="000D317E"/>
    <w:rsid w:val="000E09C2"/>
    <w:rsid w:val="000F4338"/>
    <w:rsid w:val="00101F30"/>
    <w:rsid w:val="001043E4"/>
    <w:rsid w:val="00104AE2"/>
    <w:rsid w:val="00114B75"/>
    <w:rsid w:val="0011765A"/>
    <w:rsid w:val="001213B0"/>
    <w:rsid w:val="00127AAC"/>
    <w:rsid w:val="00134435"/>
    <w:rsid w:val="00140FCA"/>
    <w:rsid w:val="00143F75"/>
    <w:rsid w:val="00145093"/>
    <w:rsid w:val="00163434"/>
    <w:rsid w:val="001673DD"/>
    <w:rsid w:val="00172780"/>
    <w:rsid w:val="00173177"/>
    <w:rsid w:val="00175CE5"/>
    <w:rsid w:val="00181073"/>
    <w:rsid w:val="001817B2"/>
    <w:rsid w:val="0018181E"/>
    <w:rsid w:val="00181D64"/>
    <w:rsid w:val="00196BC8"/>
    <w:rsid w:val="001A1671"/>
    <w:rsid w:val="001A16C2"/>
    <w:rsid w:val="001B002A"/>
    <w:rsid w:val="001B2F29"/>
    <w:rsid w:val="001D78EC"/>
    <w:rsid w:val="001E645C"/>
    <w:rsid w:val="001E7010"/>
    <w:rsid w:val="001F049C"/>
    <w:rsid w:val="001F0971"/>
    <w:rsid w:val="001F618C"/>
    <w:rsid w:val="002007A5"/>
    <w:rsid w:val="00202003"/>
    <w:rsid w:val="00210075"/>
    <w:rsid w:val="00216376"/>
    <w:rsid w:val="0022264E"/>
    <w:rsid w:val="0023661C"/>
    <w:rsid w:val="00240598"/>
    <w:rsid w:val="00241CB0"/>
    <w:rsid w:val="002423C3"/>
    <w:rsid w:val="00246534"/>
    <w:rsid w:val="00265633"/>
    <w:rsid w:val="00271670"/>
    <w:rsid w:val="00274AEF"/>
    <w:rsid w:val="00287B1C"/>
    <w:rsid w:val="00292885"/>
    <w:rsid w:val="00294B3B"/>
    <w:rsid w:val="002A350A"/>
    <w:rsid w:val="002A398A"/>
    <w:rsid w:val="002B332A"/>
    <w:rsid w:val="002B4F92"/>
    <w:rsid w:val="002C2579"/>
    <w:rsid w:val="002C261E"/>
    <w:rsid w:val="002D2454"/>
    <w:rsid w:val="002D291E"/>
    <w:rsid w:val="002D3004"/>
    <w:rsid w:val="002D637E"/>
    <w:rsid w:val="002E1583"/>
    <w:rsid w:val="0030403F"/>
    <w:rsid w:val="003116E4"/>
    <w:rsid w:val="00316768"/>
    <w:rsid w:val="0032436E"/>
    <w:rsid w:val="003337FD"/>
    <w:rsid w:val="00335B10"/>
    <w:rsid w:val="00336F7A"/>
    <w:rsid w:val="00347532"/>
    <w:rsid w:val="0036120D"/>
    <w:rsid w:val="003633A1"/>
    <w:rsid w:val="00363A8B"/>
    <w:rsid w:val="0036573E"/>
    <w:rsid w:val="003751E0"/>
    <w:rsid w:val="00385068"/>
    <w:rsid w:val="00393745"/>
    <w:rsid w:val="003A2CDE"/>
    <w:rsid w:val="003B1521"/>
    <w:rsid w:val="003B1C4E"/>
    <w:rsid w:val="003B211F"/>
    <w:rsid w:val="003B357E"/>
    <w:rsid w:val="003B5A01"/>
    <w:rsid w:val="003C273D"/>
    <w:rsid w:val="003C2C74"/>
    <w:rsid w:val="003C4D0F"/>
    <w:rsid w:val="003D3630"/>
    <w:rsid w:val="003E4A21"/>
    <w:rsid w:val="003E6326"/>
    <w:rsid w:val="003F5EBC"/>
    <w:rsid w:val="0040644F"/>
    <w:rsid w:val="00427391"/>
    <w:rsid w:val="0043264D"/>
    <w:rsid w:val="00441A98"/>
    <w:rsid w:val="00452538"/>
    <w:rsid w:val="004528B1"/>
    <w:rsid w:val="00453515"/>
    <w:rsid w:val="00464230"/>
    <w:rsid w:val="0046707C"/>
    <w:rsid w:val="00472FAC"/>
    <w:rsid w:val="00474C38"/>
    <w:rsid w:val="00486CD6"/>
    <w:rsid w:val="004A679D"/>
    <w:rsid w:val="004B3D5C"/>
    <w:rsid w:val="004B5AD6"/>
    <w:rsid w:val="004B72B1"/>
    <w:rsid w:val="004C1272"/>
    <w:rsid w:val="004C6271"/>
    <w:rsid w:val="004C73D2"/>
    <w:rsid w:val="004E007C"/>
    <w:rsid w:val="004E0E8F"/>
    <w:rsid w:val="004E708D"/>
    <w:rsid w:val="004E7455"/>
    <w:rsid w:val="004F0F80"/>
    <w:rsid w:val="004F37CB"/>
    <w:rsid w:val="004F4182"/>
    <w:rsid w:val="00500BF3"/>
    <w:rsid w:val="00501CDD"/>
    <w:rsid w:val="00506B73"/>
    <w:rsid w:val="00511EB5"/>
    <w:rsid w:val="00512A21"/>
    <w:rsid w:val="00514FA1"/>
    <w:rsid w:val="005268FB"/>
    <w:rsid w:val="005312D3"/>
    <w:rsid w:val="00536F81"/>
    <w:rsid w:val="00547551"/>
    <w:rsid w:val="00547DB2"/>
    <w:rsid w:val="005575C1"/>
    <w:rsid w:val="0057079A"/>
    <w:rsid w:val="005710AC"/>
    <w:rsid w:val="00580323"/>
    <w:rsid w:val="00582787"/>
    <w:rsid w:val="00582C3A"/>
    <w:rsid w:val="005B1FF5"/>
    <w:rsid w:val="005C0D61"/>
    <w:rsid w:val="005C7019"/>
    <w:rsid w:val="005C7454"/>
    <w:rsid w:val="005C79EA"/>
    <w:rsid w:val="005E1186"/>
    <w:rsid w:val="005E1238"/>
    <w:rsid w:val="005F32FC"/>
    <w:rsid w:val="005F7843"/>
    <w:rsid w:val="005F79B0"/>
    <w:rsid w:val="0060129B"/>
    <w:rsid w:val="00614C87"/>
    <w:rsid w:val="00620CAF"/>
    <w:rsid w:val="006220A3"/>
    <w:rsid w:val="00626217"/>
    <w:rsid w:val="00632EA4"/>
    <w:rsid w:val="00642F0C"/>
    <w:rsid w:val="006430DB"/>
    <w:rsid w:val="0065221F"/>
    <w:rsid w:val="00652275"/>
    <w:rsid w:val="00661E14"/>
    <w:rsid w:val="00661EF0"/>
    <w:rsid w:val="00663D77"/>
    <w:rsid w:val="006642B1"/>
    <w:rsid w:val="006654A8"/>
    <w:rsid w:val="00673123"/>
    <w:rsid w:val="006774A6"/>
    <w:rsid w:val="00691E18"/>
    <w:rsid w:val="006A1D92"/>
    <w:rsid w:val="006B45DF"/>
    <w:rsid w:val="006C03C9"/>
    <w:rsid w:val="006C467D"/>
    <w:rsid w:val="006C574A"/>
    <w:rsid w:val="006D752B"/>
    <w:rsid w:val="006E2763"/>
    <w:rsid w:val="006E36C1"/>
    <w:rsid w:val="006F0D27"/>
    <w:rsid w:val="006F3AF8"/>
    <w:rsid w:val="006F455E"/>
    <w:rsid w:val="006F50F2"/>
    <w:rsid w:val="00704654"/>
    <w:rsid w:val="00716618"/>
    <w:rsid w:val="00721A5D"/>
    <w:rsid w:val="007235AF"/>
    <w:rsid w:val="00724F8C"/>
    <w:rsid w:val="0072739D"/>
    <w:rsid w:val="007339F6"/>
    <w:rsid w:val="0073675F"/>
    <w:rsid w:val="007534D4"/>
    <w:rsid w:val="00754525"/>
    <w:rsid w:val="00765AF0"/>
    <w:rsid w:val="0076658E"/>
    <w:rsid w:val="00772311"/>
    <w:rsid w:val="00774E06"/>
    <w:rsid w:val="00781904"/>
    <w:rsid w:val="00786C78"/>
    <w:rsid w:val="00792EB7"/>
    <w:rsid w:val="00793D12"/>
    <w:rsid w:val="007A6CB5"/>
    <w:rsid w:val="007A6FB5"/>
    <w:rsid w:val="007B33F5"/>
    <w:rsid w:val="007C1665"/>
    <w:rsid w:val="007E4A6F"/>
    <w:rsid w:val="007E5268"/>
    <w:rsid w:val="007F07E3"/>
    <w:rsid w:val="007F1304"/>
    <w:rsid w:val="007F5E9F"/>
    <w:rsid w:val="00803913"/>
    <w:rsid w:val="00813A1F"/>
    <w:rsid w:val="00820DB3"/>
    <w:rsid w:val="0082372B"/>
    <w:rsid w:val="00834E7C"/>
    <w:rsid w:val="00851ED9"/>
    <w:rsid w:val="00854667"/>
    <w:rsid w:val="0086078A"/>
    <w:rsid w:val="0086552C"/>
    <w:rsid w:val="00870CAF"/>
    <w:rsid w:val="00870E0F"/>
    <w:rsid w:val="00872163"/>
    <w:rsid w:val="008735F4"/>
    <w:rsid w:val="00877AC5"/>
    <w:rsid w:val="008B177D"/>
    <w:rsid w:val="008C0AA3"/>
    <w:rsid w:val="008D02CF"/>
    <w:rsid w:val="008D5E68"/>
    <w:rsid w:val="008E40A6"/>
    <w:rsid w:val="008F733C"/>
    <w:rsid w:val="008F7A0D"/>
    <w:rsid w:val="00926147"/>
    <w:rsid w:val="00942B06"/>
    <w:rsid w:val="00944370"/>
    <w:rsid w:val="009472FB"/>
    <w:rsid w:val="00960BEE"/>
    <w:rsid w:val="00962607"/>
    <w:rsid w:val="009710AD"/>
    <w:rsid w:val="009719D4"/>
    <w:rsid w:val="00986666"/>
    <w:rsid w:val="00997092"/>
    <w:rsid w:val="009A615B"/>
    <w:rsid w:val="009B429B"/>
    <w:rsid w:val="009C1959"/>
    <w:rsid w:val="009C5339"/>
    <w:rsid w:val="009D410D"/>
    <w:rsid w:val="009D607A"/>
    <w:rsid w:val="009E0DB7"/>
    <w:rsid w:val="009E1D75"/>
    <w:rsid w:val="009F7C2E"/>
    <w:rsid w:val="00A05372"/>
    <w:rsid w:val="00A05ED0"/>
    <w:rsid w:val="00A1012E"/>
    <w:rsid w:val="00A11784"/>
    <w:rsid w:val="00A20477"/>
    <w:rsid w:val="00A2542E"/>
    <w:rsid w:val="00A314FC"/>
    <w:rsid w:val="00A3170C"/>
    <w:rsid w:val="00A35096"/>
    <w:rsid w:val="00A45952"/>
    <w:rsid w:val="00A46B32"/>
    <w:rsid w:val="00A66C56"/>
    <w:rsid w:val="00A70D13"/>
    <w:rsid w:val="00A717AD"/>
    <w:rsid w:val="00A719B1"/>
    <w:rsid w:val="00A772C0"/>
    <w:rsid w:val="00A91CBB"/>
    <w:rsid w:val="00A9361E"/>
    <w:rsid w:val="00A94871"/>
    <w:rsid w:val="00A97B46"/>
    <w:rsid w:val="00AA0004"/>
    <w:rsid w:val="00AA26BC"/>
    <w:rsid w:val="00AA5A8C"/>
    <w:rsid w:val="00AA621F"/>
    <w:rsid w:val="00AA6F4D"/>
    <w:rsid w:val="00AB0732"/>
    <w:rsid w:val="00AB2D94"/>
    <w:rsid w:val="00AB6DF7"/>
    <w:rsid w:val="00AC5422"/>
    <w:rsid w:val="00AD6B92"/>
    <w:rsid w:val="00AE2E44"/>
    <w:rsid w:val="00B0735E"/>
    <w:rsid w:val="00B2133C"/>
    <w:rsid w:val="00B21AD8"/>
    <w:rsid w:val="00B23560"/>
    <w:rsid w:val="00B23643"/>
    <w:rsid w:val="00B30825"/>
    <w:rsid w:val="00B415CA"/>
    <w:rsid w:val="00B46F32"/>
    <w:rsid w:val="00B54491"/>
    <w:rsid w:val="00B5556B"/>
    <w:rsid w:val="00B62BEF"/>
    <w:rsid w:val="00B72439"/>
    <w:rsid w:val="00B72BC8"/>
    <w:rsid w:val="00B757FA"/>
    <w:rsid w:val="00B77F07"/>
    <w:rsid w:val="00BA1AA5"/>
    <w:rsid w:val="00BA1C16"/>
    <w:rsid w:val="00BB3046"/>
    <w:rsid w:val="00BC03D6"/>
    <w:rsid w:val="00BC5752"/>
    <w:rsid w:val="00BC7EAD"/>
    <w:rsid w:val="00BD1EB6"/>
    <w:rsid w:val="00BD27EA"/>
    <w:rsid w:val="00BD2983"/>
    <w:rsid w:val="00BD56A2"/>
    <w:rsid w:val="00BE072E"/>
    <w:rsid w:val="00BE1F49"/>
    <w:rsid w:val="00BE2696"/>
    <w:rsid w:val="00BE5CB0"/>
    <w:rsid w:val="00BE7911"/>
    <w:rsid w:val="00BF085C"/>
    <w:rsid w:val="00BF460D"/>
    <w:rsid w:val="00BF5F66"/>
    <w:rsid w:val="00C01B4A"/>
    <w:rsid w:val="00C0603B"/>
    <w:rsid w:val="00C06EA3"/>
    <w:rsid w:val="00C11A5F"/>
    <w:rsid w:val="00C27291"/>
    <w:rsid w:val="00C30BE9"/>
    <w:rsid w:val="00C46FD7"/>
    <w:rsid w:val="00C474A4"/>
    <w:rsid w:val="00C616F2"/>
    <w:rsid w:val="00C626F9"/>
    <w:rsid w:val="00C6364D"/>
    <w:rsid w:val="00C73C07"/>
    <w:rsid w:val="00C77D50"/>
    <w:rsid w:val="00C80CD2"/>
    <w:rsid w:val="00C86A38"/>
    <w:rsid w:val="00C91886"/>
    <w:rsid w:val="00CB164D"/>
    <w:rsid w:val="00CF1F7F"/>
    <w:rsid w:val="00D00542"/>
    <w:rsid w:val="00D07581"/>
    <w:rsid w:val="00D167BF"/>
    <w:rsid w:val="00D17FE5"/>
    <w:rsid w:val="00D27D5C"/>
    <w:rsid w:val="00D371C6"/>
    <w:rsid w:val="00D439F4"/>
    <w:rsid w:val="00D44363"/>
    <w:rsid w:val="00D50EF7"/>
    <w:rsid w:val="00D53878"/>
    <w:rsid w:val="00D567A5"/>
    <w:rsid w:val="00D62883"/>
    <w:rsid w:val="00D65D49"/>
    <w:rsid w:val="00D678FF"/>
    <w:rsid w:val="00D73A5D"/>
    <w:rsid w:val="00D80544"/>
    <w:rsid w:val="00D83C05"/>
    <w:rsid w:val="00DA1223"/>
    <w:rsid w:val="00DA4603"/>
    <w:rsid w:val="00DC071D"/>
    <w:rsid w:val="00DC1B15"/>
    <w:rsid w:val="00DC3C26"/>
    <w:rsid w:val="00DC6899"/>
    <w:rsid w:val="00DD3779"/>
    <w:rsid w:val="00DF0667"/>
    <w:rsid w:val="00DF22C5"/>
    <w:rsid w:val="00DF4F84"/>
    <w:rsid w:val="00DF63FB"/>
    <w:rsid w:val="00E06CD7"/>
    <w:rsid w:val="00E25591"/>
    <w:rsid w:val="00E25FF6"/>
    <w:rsid w:val="00E35573"/>
    <w:rsid w:val="00E475D4"/>
    <w:rsid w:val="00E50374"/>
    <w:rsid w:val="00E55523"/>
    <w:rsid w:val="00E565C4"/>
    <w:rsid w:val="00E67F0C"/>
    <w:rsid w:val="00E72E47"/>
    <w:rsid w:val="00E73208"/>
    <w:rsid w:val="00E77C62"/>
    <w:rsid w:val="00E80D01"/>
    <w:rsid w:val="00E80D7B"/>
    <w:rsid w:val="00EA3D1F"/>
    <w:rsid w:val="00EB06AF"/>
    <w:rsid w:val="00EB2CF6"/>
    <w:rsid w:val="00EB6648"/>
    <w:rsid w:val="00EB6D95"/>
    <w:rsid w:val="00EC1136"/>
    <w:rsid w:val="00EE2A97"/>
    <w:rsid w:val="00EE60FC"/>
    <w:rsid w:val="00EE7B5F"/>
    <w:rsid w:val="00EF4E16"/>
    <w:rsid w:val="00F06ADA"/>
    <w:rsid w:val="00F31E1F"/>
    <w:rsid w:val="00F4085F"/>
    <w:rsid w:val="00F5008C"/>
    <w:rsid w:val="00F72931"/>
    <w:rsid w:val="00F80C35"/>
    <w:rsid w:val="00F84E8E"/>
    <w:rsid w:val="00F932AE"/>
    <w:rsid w:val="00F95DCA"/>
    <w:rsid w:val="00FA54EF"/>
    <w:rsid w:val="00FA5C14"/>
    <w:rsid w:val="00FB137B"/>
    <w:rsid w:val="00FB4B3C"/>
    <w:rsid w:val="00FB59C1"/>
    <w:rsid w:val="00FB7B03"/>
    <w:rsid w:val="00FD271D"/>
    <w:rsid w:val="00FD44D1"/>
    <w:rsid w:val="00FD58C3"/>
    <w:rsid w:val="00FF7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3769A5A8-227C-4662-8C20-A28F07D44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00542"/>
    <w:pPr>
      <w:jc w:val="both"/>
    </w:pPr>
    <w:rPr>
      <w:rFonts w:ascii="Arial" w:eastAsia="Times New Roman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C80CD2"/>
    <w:pPr>
      <w:keepNext/>
      <w:numPr>
        <w:numId w:val="1"/>
      </w:numPr>
      <w:spacing w:before="360" w:after="240"/>
      <w:outlineLvl w:val="0"/>
    </w:pPr>
    <w:rPr>
      <w:rFonts w:cs="Arial"/>
      <w:b/>
      <w:bCs/>
      <w:sz w:val="24"/>
      <w:szCs w:val="32"/>
    </w:rPr>
  </w:style>
  <w:style w:type="paragraph" w:styleId="Nadpis2">
    <w:name w:val="heading 2"/>
    <w:aliases w:val="Nadpis 1.1"/>
    <w:basedOn w:val="Normln"/>
    <w:next w:val="Normln"/>
    <w:link w:val="Nadpis2Char"/>
    <w:qFormat/>
    <w:rsid w:val="00A05ED0"/>
    <w:pPr>
      <w:keepNext/>
      <w:numPr>
        <w:ilvl w:val="1"/>
        <w:numId w:val="1"/>
      </w:numPr>
      <w:spacing w:before="360" w:after="240"/>
      <w:outlineLvl w:val="1"/>
    </w:pPr>
    <w:rPr>
      <w:rFonts w:cs="Arial"/>
      <w:bCs/>
      <w:i/>
      <w:iCs/>
      <w:szCs w:val="28"/>
      <w:u w:val="single"/>
    </w:rPr>
  </w:style>
  <w:style w:type="paragraph" w:styleId="Nadpis3">
    <w:name w:val="heading 3"/>
    <w:aliases w:val="Za a),podclanek"/>
    <w:basedOn w:val="Normln"/>
    <w:next w:val="Normln"/>
    <w:link w:val="Nadpis3Char"/>
    <w:qFormat/>
    <w:rsid w:val="001043E4"/>
    <w:pPr>
      <w:keepNext/>
      <w:numPr>
        <w:ilvl w:val="2"/>
        <w:numId w:val="1"/>
      </w:numPr>
      <w:spacing w:before="240" w:after="120"/>
      <w:outlineLvl w:val="2"/>
    </w:pPr>
    <w:rPr>
      <w:rFonts w:cs="Arial"/>
      <w:b/>
      <w:bCs/>
      <w:szCs w:val="26"/>
    </w:rPr>
  </w:style>
  <w:style w:type="paragraph" w:styleId="Nadpis4">
    <w:name w:val="heading 4"/>
    <w:basedOn w:val="Normln"/>
    <w:next w:val="Normln"/>
    <w:link w:val="Nadpis4Char"/>
    <w:qFormat/>
    <w:rsid w:val="00BD2983"/>
    <w:pPr>
      <w:keepNext/>
      <w:numPr>
        <w:ilvl w:val="3"/>
        <w:numId w:val="1"/>
      </w:numPr>
      <w:spacing w:before="240" w:after="120"/>
      <w:outlineLvl w:val="3"/>
    </w:pPr>
    <w:rPr>
      <w:rFonts w:cs="Arial"/>
      <w:b/>
    </w:rPr>
  </w:style>
  <w:style w:type="paragraph" w:styleId="Nadpis5">
    <w:name w:val="heading 5"/>
    <w:basedOn w:val="Normln"/>
    <w:next w:val="Normln"/>
    <w:link w:val="Nadpis5Char"/>
    <w:qFormat/>
    <w:rsid w:val="00BD2983"/>
    <w:pPr>
      <w:keepNext/>
      <w:numPr>
        <w:ilvl w:val="4"/>
        <w:numId w:val="1"/>
      </w:numPr>
      <w:spacing w:before="240" w:after="120"/>
      <w:outlineLvl w:val="4"/>
    </w:pPr>
    <w:rPr>
      <w:rFonts w:cs="Arial"/>
      <w:b/>
      <w:bCs/>
    </w:rPr>
  </w:style>
  <w:style w:type="paragraph" w:styleId="Nadpis6">
    <w:name w:val="heading 6"/>
    <w:basedOn w:val="Normln"/>
    <w:next w:val="Normln"/>
    <w:link w:val="Nadpis6Char"/>
    <w:qFormat/>
    <w:rsid w:val="006F3AF8"/>
    <w:pPr>
      <w:keepNext/>
      <w:numPr>
        <w:ilvl w:val="5"/>
        <w:numId w:val="1"/>
      </w:numPr>
      <w:jc w:val="center"/>
      <w:outlineLvl w:val="5"/>
    </w:pPr>
    <w:rPr>
      <w:sz w:val="36"/>
    </w:rPr>
  </w:style>
  <w:style w:type="paragraph" w:styleId="Nadpis7">
    <w:name w:val="heading 7"/>
    <w:aliases w:val="T7"/>
    <w:basedOn w:val="Normln"/>
    <w:next w:val="Normln"/>
    <w:link w:val="Nadpis7Char"/>
    <w:qFormat/>
    <w:rsid w:val="006F3AF8"/>
    <w:pPr>
      <w:keepNext/>
      <w:numPr>
        <w:ilvl w:val="6"/>
        <w:numId w:val="1"/>
      </w:numPr>
      <w:jc w:val="center"/>
      <w:outlineLvl w:val="6"/>
    </w:pPr>
    <w:rPr>
      <w:rFonts w:cs="Arial"/>
      <w:b/>
      <w:bCs/>
      <w:sz w:val="36"/>
    </w:rPr>
  </w:style>
  <w:style w:type="paragraph" w:styleId="Nadpis8">
    <w:name w:val="heading 8"/>
    <w:aliases w:val="T8"/>
    <w:basedOn w:val="Normln"/>
    <w:next w:val="Normln"/>
    <w:link w:val="Nadpis8Char"/>
    <w:qFormat/>
    <w:rsid w:val="008735F4"/>
    <w:pPr>
      <w:numPr>
        <w:ilvl w:val="7"/>
        <w:numId w:val="1"/>
      </w:numPr>
      <w:spacing w:before="240" w:after="60"/>
      <w:outlineLvl w:val="7"/>
    </w:pPr>
    <w:rPr>
      <w:rFonts w:ascii="Arial (WE)" w:hAnsi="Arial (WE)"/>
      <w:i/>
      <w:kern w:val="28"/>
      <w:sz w:val="20"/>
      <w:szCs w:val="20"/>
    </w:rPr>
  </w:style>
  <w:style w:type="paragraph" w:styleId="Nadpis9">
    <w:name w:val="heading 9"/>
    <w:aliases w:val="T9"/>
    <w:basedOn w:val="Normln"/>
    <w:next w:val="Normln"/>
    <w:link w:val="Nadpis9Char"/>
    <w:qFormat/>
    <w:rsid w:val="008735F4"/>
    <w:pPr>
      <w:numPr>
        <w:ilvl w:val="8"/>
        <w:numId w:val="1"/>
      </w:numPr>
      <w:spacing w:before="240" w:after="60"/>
      <w:outlineLvl w:val="8"/>
    </w:pPr>
    <w:rPr>
      <w:rFonts w:ascii="Arial (WE)" w:hAnsi="Arial (WE)"/>
      <w:i/>
      <w:kern w:val="28"/>
      <w:sz w:val="18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C80CD2"/>
    <w:rPr>
      <w:rFonts w:ascii="Arial" w:eastAsia="Times New Roman" w:hAnsi="Arial" w:cs="Arial"/>
      <w:b/>
      <w:bCs/>
      <w:sz w:val="24"/>
      <w:szCs w:val="32"/>
    </w:rPr>
  </w:style>
  <w:style w:type="character" w:customStyle="1" w:styleId="Nadpis2Char">
    <w:name w:val="Nadpis 2 Char"/>
    <w:aliases w:val="Nadpis 1.1 Char"/>
    <w:basedOn w:val="Standardnpsmoodstavce"/>
    <w:link w:val="Nadpis2"/>
    <w:rsid w:val="00A05ED0"/>
    <w:rPr>
      <w:rFonts w:ascii="Arial" w:eastAsia="Times New Roman" w:hAnsi="Arial" w:cs="Arial"/>
      <w:bCs/>
      <w:i/>
      <w:iCs/>
      <w:sz w:val="22"/>
      <w:szCs w:val="28"/>
      <w:u w:val="single"/>
    </w:rPr>
  </w:style>
  <w:style w:type="character" w:customStyle="1" w:styleId="Nadpis3Char">
    <w:name w:val="Nadpis 3 Char"/>
    <w:aliases w:val="Za a) Char,podclanek Char"/>
    <w:basedOn w:val="Standardnpsmoodstavce"/>
    <w:link w:val="Nadpis3"/>
    <w:rsid w:val="001043E4"/>
    <w:rPr>
      <w:rFonts w:ascii="Arial" w:eastAsia="Times New Roman" w:hAnsi="Arial" w:cs="Arial"/>
      <w:b/>
      <w:bCs/>
      <w:sz w:val="22"/>
      <w:szCs w:val="26"/>
    </w:rPr>
  </w:style>
  <w:style w:type="character" w:customStyle="1" w:styleId="Nadpis4Char">
    <w:name w:val="Nadpis 4 Char"/>
    <w:basedOn w:val="Standardnpsmoodstavce"/>
    <w:link w:val="Nadpis4"/>
    <w:rsid w:val="00BD2983"/>
    <w:rPr>
      <w:rFonts w:ascii="Arial" w:eastAsia="Times New Roman" w:hAnsi="Arial" w:cs="Arial"/>
      <w:b/>
      <w:sz w:val="22"/>
      <w:szCs w:val="24"/>
    </w:rPr>
  </w:style>
  <w:style w:type="character" w:customStyle="1" w:styleId="Nadpis5Char">
    <w:name w:val="Nadpis 5 Char"/>
    <w:basedOn w:val="Standardnpsmoodstavce"/>
    <w:link w:val="Nadpis5"/>
    <w:rsid w:val="00BD2983"/>
    <w:rPr>
      <w:rFonts w:ascii="Arial" w:eastAsia="Times New Roman" w:hAnsi="Arial" w:cs="Arial"/>
      <w:b/>
      <w:bCs/>
      <w:sz w:val="22"/>
      <w:szCs w:val="24"/>
    </w:rPr>
  </w:style>
  <w:style w:type="character" w:customStyle="1" w:styleId="Nadpis6Char">
    <w:name w:val="Nadpis 6 Char"/>
    <w:basedOn w:val="Standardnpsmoodstavce"/>
    <w:link w:val="Nadpis6"/>
    <w:rsid w:val="006F3AF8"/>
    <w:rPr>
      <w:rFonts w:ascii="Arial" w:eastAsia="Times New Roman" w:hAnsi="Arial"/>
      <w:sz w:val="36"/>
      <w:szCs w:val="24"/>
    </w:rPr>
  </w:style>
  <w:style w:type="character" w:customStyle="1" w:styleId="Nadpis7Char">
    <w:name w:val="Nadpis 7 Char"/>
    <w:aliases w:val="T7 Char"/>
    <w:basedOn w:val="Standardnpsmoodstavce"/>
    <w:link w:val="Nadpis7"/>
    <w:rsid w:val="006F3AF8"/>
    <w:rPr>
      <w:rFonts w:ascii="Arial" w:eastAsia="Times New Roman" w:hAnsi="Arial" w:cs="Arial"/>
      <w:b/>
      <w:bCs/>
      <w:sz w:val="36"/>
      <w:szCs w:val="24"/>
    </w:rPr>
  </w:style>
  <w:style w:type="paragraph" w:styleId="Zhlav">
    <w:name w:val="header"/>
    <w:basedOn w:val="Normln"/>
    <w:link w:val="ZhlavChar"/>
    <w:uiPriority w:val="99"/>
    <w:rsid w:val="006F3AF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6F3AF8"/>
    <w:rPr>
      <w:rFonts w:ascii="Arial" w:eastAsia="Times New Roman" w:hAnsi="Arial" w:cs="Times New Roman"/>
      <w:szCs w:val="24"/>
      <w:lang w:eastAsia="cs-CZ"/>
    </w:rPr>
  </w:style>
  <w:style w:type="character" w:styleId="Hypertextovodkaz">
    <w:name w:val="Hyperlink"/>
    <w:basedOn w:val="Standardnpsmoodstavce"/>
    <w:uiPriority w:val="99"/>
    <w:rsid w:val="006F3AF8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F3AF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F3AF8"/>
    <w:rPr>
      <w:rFonts w:ascii="Tahoma" w:eastAsia="Times New Roman" w:hAnsi="Tahoma" w:cs="Tahoma"/>
      <w:sz w:val="16"/>
      <w:szCs w:val="16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870E0F"/>
    <w:pPr>
      <w:tabs>
        <w:tab w:val="left" w:pos="440"/>
        <w:tab w:val="right" w:leader="dot" w:pos="9627"/>
      </w:tabs>
      <w:spacing w:after="100"/>
    </w:pPr>
    <w:rPr>
      <w:noProof/>
    </w:rPr>
  </w:style>
  <w:style w:type="paragraph" w:styleId="Obsah2">
    <w:name w:val="toc 2"/>
    <w:basedOn w:val="Normln"/>
    <w:next w:val="Normln"/>
    <w:autoRedefine/>
    <w:uiPriority w:val="39"/>
    <w:unhideWhenUsed/>
    <w:rsid w:val="006F3AF8"/>
    <w:pPr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6F3AF8"/>
    <w:pPr>
      <w:spacing w:after="100"/>
      <w:ind w:left="440"/>
    </w:pPr>
  </w:style>
  <w:style w:type="paragraph" w:styleId="Zpat">
    <w:name w:val="footer"/>
    <w:basedOn w:val="Normln"/>
    <w:link w:val="ZpatChar"/>
    <w:uiPriority w:val="99"/>
    <w:unhideWhenUsed/>
    <w:rsid w:val="006F3AF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6F3AF8"/>
    <w:rPr>
      <w:rFonts w:ascii="Arial" w:eastAsia="Times New Roman" w:hAnsi="Arial" w:cs="Times New Roman"/>
      <w:szCs w:val="24"/>
      <w:lang w:eastAsia="cs-CZ"/>
    </w:rPr>
  </w:style>
  <w:style w:type="character" w:styleId="Nzevknihy">
    <w:name w:val="Book Title"/>
    <w:basedOn w:val="Standardnpsmoodstavce"/>
    <w:uiPriority w:val="33"/>
    <w:rsid w:val="0040644F"/>
    <w:rPr>
      <w:b/>
      <w:bCs/>
      <w:smallCaps/>
      <w:spacing w:val="5"/>
    </w:rPr>
  </w:style>
  <w:style w:type="paragraph" w:styleId="Odstavecseseznamem">
    <w:name w:val="List Paragraph"/>
    <w:basedOn w:val="Normln"/>
    <w:uiPriority w:val="34"/>
    <w:qFormat/>
    <w:rsid w:val="00D00542"/>
    <w:pPr>
      <w:ind w:left="709"/>
    </w:pPr>
  </w:style>
  <w:style w:type="character" w:styleId="Siln">
    <w:name w:val="Strong"/>
    <w:basedOn w:val="Standardnpsmoodstavce"/>
    <w:uiPriority w:val="22"/>
    <w:rsid w:val="00BD2983"/>
    <w:rPr>
      <w:b/>
      <w:bCs/>
    </w:rPr>
  </w:style>
  <w:style w:type="paragraph" w:styleId="Bezmezer">
    <w:name w:val="No Spacing"/>
    <w:uiPriority w:val="1"/>
    <w:qFormat/>
    <w:rsid w:val="00BD2983"/>
    <w:pPr>
      <w:jc w:val="both"/>
    </w:pPr>
    <w:rPr>
      <w:rFonts w:ascii="Arial" w:eastAsia="Times New Roman" w:hAnsi="Arial"/>
      <w:sz w:val="22"/>
      <w:szCs w:val="24"/>
    </w:rPr>
  </w:style>
  <w:style w:type="paragraph" w:styleId="Nzev">
    <w:name w:val="Title"/>
    <w:basedOn w:val="Normln"/>
    <w:next w:val="Normln"/>
    <w:link w:val="NzevChar"/>
    <w:uiPriority w:val="10"/>
    <w:rsid w:val="00BD298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NzevChar">
    <w:name w:val="Název Char"/>
    <w:basedOn w:val="Standardnpsmoodstavce"/>
    <w:link w:val="Nzev"/>
    <w:uiPriority w:val="10"/>
    <w:rsid w:val="00BD2983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Zdraznnjemn">
    <w:name w:val="Subtle Emphasis"/>
    <w:basedOn w:val="Standardnpsmoodstavce"/>
    <w:uiPriority w:val="19"/>
    <w:rsid w:val="00BD2983"/>
    <w:rPr>
      <w:i/>
      <w:iCs/>
      <w:color w:val="808080"/>
    </w:rPr>
  </w:style>
  <w:style w:type="character" w:customStyle="1" w:styleId="Zvraznn1">
    <w:name w:val="Zvýraznění1"/>
    <w:basedOn w:val="Standardnpsmoodstavce"/>
    <w:uiPriority w:val="20"/>
    <w:rsid w:val="00D00542"/>
    <w:rPr>
      <w:rFonts w:ascii="Arial" w:hAnsi="Arial"/>
      <w:b/>
      <w:iCs/>
      <w:sz w:val="22"/>
    </w:rPr>
  </w:style>
  <w:style w:type="character" w:styleId="Odkazintenzivn">
    <w:name w:val="Intense Reference"/>
    <w:basedOn w:val="Standardnpsmoodstavce"/>
    <w:uiPriority w:val="32"/>
    <w:rsid w:val="00BD2983"/>
    <w:rPr>
      <w:b/>
      <w:bCs/>
      <w:smallCaps/>
      <w:color w:val="C0504D"/>
      <w:spacing w:val="5"/>
      <w:u w:val="single"/>
    </w:rPr>
  </w:style>
  <w:style w:type="paragraph" w:styleId="Podtitul">
    <w:name w:val="Subtitle"/>
    <w:basedOn w:val="Normln"/>
    <w:next w:val="Normln"/>
    <w:link w:val="PodtitulChar"/>
    <w:uiPriority w:val="11"/>
    <w:rsid w:val="00D00542"/>
    <w:pPr>
      <w:spacing w:after="60"/>
      <w:jc w:val="center"/>
      <w:outlineLvl w:val="1"/>
    </w:pPr>
    <w:rPr>
      <w:rFonts w:ascii="Cambria" w:hAnsi="Cambria"/>
      <w:sz w:val="24"/>
    </w:rPr>
  </w:style>
  <w:style w:type="character" w:customStyle="1" w:styleId="PodtitulChar">
    <w:name w:val="Podtitul Char"/>
    <w:basedOn w:val="Standardnpsmoodstavce"/>
    <w:link w:val="Podtitul"/>
    <w:uiPriority w:val="11"/>
    <w:rsid w:val="00D00542"/>
    <w:rPr>
      <w:rFonts w:ascii="Cambria" w:eastAsia="Times New Roman" w:hAnsi="Cambria" w:cs="Times New Roman"/>
      <w:sz w:val="24"/>
      <w:szCs w:val="24"/>
    </w:rPr>
  </w:style>
  <w:style w:type="paragraph" w:customStyle="1" w:styleId="Odstavec">
    <w:name w:val="Odstavec"/>
    <w:basedOn w:val="Normln"/>
    <w:next w:val="Normln"/>
    <w:qFormat/>
    <w:rsid w:val="00D00542"/>
    <w:pPr>
      <w:ind w:left="709"/>
    </w:p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870E0F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character" w:customStyle="1" w:styleId="Nadpis8Char">
    <w:name w:val="Nadpis 8 Char"/>
    <w:aliases w:val="T8 Char"/>
    <w:basedOn w:val="Standardnpsmoodstavce"/>
    <w:link w:val="Nadpis8"/>
    <w:rsid w:val="008735F4"/>
    <w:rPr>
      <w:rFonts w:ascii="Arial (WE)" w:eastAsia="Times New Roman" w:hAnsi="Arial (WE)"/>
      <w:i/>
      <w:kern w:val="28"/>
    </w:rPr>
  </w:style>
  <w:style w:type="character" w:customStyle="1" w:styleId="Nadpis9Char">
    <w:name w:val="Nadpis 9 Char"/>
    <w:aliases w:val="T9 Char"/>
    <w:basedOn w:val="Standardnpsmoodstavce"/>
    <w:link w:val="Nadpis9"/>
    <w:rsid w:val="008735F4"/>
    <w:rPr>
      <w:rFonts w:ascii="Arial (WE)" w:eastAsia="Times New Roman" w:hAnsi="Arial (WE)"/>
      <w:i/>
      <w:kern w:val="28"/>
      <w:sz w:val="18"/>
    </w:rPr>
  </w:style>
  <w:style w:type="paragraph" w:customStyle="1" w:styleId="dka">
    <w:name w:val="Řádka"/>
    <w:rsid w:val="00C80CD2"/>
    <w:pPr>
      <w:widowControl w:val="0"/>
      <w:autoSpaceDE w:val="0"/>
      <w:autoSpaceDN w:val="0"/>
      <w:adjustRightInd w:val="0"/>
      <w:jc w:val="both"/>
    </w:pPr>
    <w:rPr>
      <w:rFonts w:ascii="Times New Roman" w:eastAsia="Times New Roman" w:hAnsi="Times New Roman"/>
      <w:color w:val="000000"/>
      <w:sz w:val="24"/>
      <w:szCs w:val="24"/>
    </w:rPr>
  </w:style>
  <w:style w:type="paragraph" w:styleId="Titulek">
    <w:name w:val="caption"/>
    <w:basedOn w:val="Normln"/>
    <w:next w:val="Normln"/>
    <w:uiPriority w:val="35"/>
    <w:unhideWhenUsed/>
    <w:qFormat/>
    <w:rsid w:val="00EE2A97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8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4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81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0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160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951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010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601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49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25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49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08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722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1726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642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7626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60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lates\MSOffice\PROTIS%20PLUS\Technick&#225;%20zpr&#225;va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Technická zpráva.dot</Template>
  <TotalTime>1656</TotalTime>
  <Pages>1</Pages>
  <Words>5735</Words>
  <Characters>33840</Characters>
  <Application>Microsoft Office Word</Application>
  <DocSecurity>0</DocSecurity>
  <Lines>282</Lines>
  <Paragraphs>78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39497</CharactersWithSpaces>
  <SharedDoc>false</SharedDoc>
  <HLinks>
    <vt:vector size="30" baseType="variant">
      <vt:variant>
        <vt:i4>1179706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_Toc449441344</vt:lpwstr>
      </vt:variant>
      <vt:variant>
        <vt:i4>1179706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_Toc449441343</vt:lpwstr>
      </vt:variant>
      <vt:variant>
        <vt:i4>1179706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_Toc449441342</vt:lpwstr>
      </vt:variant>
      <vt:variant>
        <vt:i4>786521</vt:i4>
      </vt:variant>
      <vt:variant>
        <vt:i4>3</vt:i4>
      </vt:variant>
      <vt:variant>
        <vt:i4>0</vt:i4>
      </vt:variant>
      <vt:variant>
        <vt:i4>5</vt:i4>
      </vt:variant>
      <vt:variant>
        <vt:lpwstr>http://www.protisplus.cz/</vt:lpwstr>
      </vt:variant>
      <vt:variant>
        <vt:lpwstr/>
      </vt:variant>
      <vt:variant>
        <vt:i4>3145735</vt:i4>
      </vt:variant>
      <vt:variant>
        <vt:i4>0</vt:i4>
      </vt:variant>
      <vt:variant>
        <vt:i4>0</vt:i4>
      </vt:variant>
      <vt:variant>
        <vt:i4>5</vt:i4>
      </vt:variant>
      <vt:variant>
        <vt:lpwstr>mailto:firma@protisplus.cz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Adamik</dc:creator>
  <cp:lastModifiedBy>Lubomír Moc</cp:lastModifiedBy>
  <cp:revision>102</cp:revision>
  <cp:lastPrinted>2021-03-01T10:35:00Z</cp:lastPrinted>
  <dcterms:created xsi:type="dcterms:W3CDTF">2020-08-31T09:37:00Z</dcterms:created>
  <dcterms:modified xsi:type="dcterms:W3CDTF">2021-03-01T10:35:00Z</dcterms:modified>
</cp:coreProperties>
</file>